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1FB25" w14:textId="1C43F82C" w:rsidR="00EE0D17" w:rsidRDefault="00EE0D17" w:rsidP="002A4B1E">
      <w:pPr>
        <w:spacing w:before="240" w:after="120"/>
        <w:ind w:right="764"/>
        <w:rPr>
          <w:rFonts w:cs="Arial"/>
          <w:b/>
          <w:bCs/>
          <w:sz w:val="22"/>
          <w:szCs w:val="22"/>
        </w:rPr>
      </w:pPr>
      <w:r w:rsidRPr="00EE0D17">
        <w:rPr>
          <w:rFonts w:cs="Arial"/>
          <w:b/>
          <w:bCs/>
          <w:sz w:val="22"/>
          <w:szCs w:val="22"/>
        </w:rPr>
        <w:t>Specifikace předmětu dílčích zakázek</w:t>
      </w:r>
    </w:p>
    <w:p w14:paraId="57C45AB4" w14:textId="0E616C42" w:rsidR="002862CE" w:rsidRDefault="001D7060" w:rsidP="002A4B1E">
      <w:pPr>
        <w:spacing w:before="240" w:after="120"/>
        <w:ind w:right="764"/>
        <w:rPr>
          <w:rFonts w:cs="Arial"/>
          <w:b/>
          <w:bCs/>
        </w:rPr>
      </w:pPr>
      <w:r>
        <w:rPr>
          <w:rFonts w:cs="Arial"/>
        </w:rPr>
        <w:t>k</w:t>
      </w:r>
      <w:r w:rsidRPr="001D7060">
        <w:rPr>
          <w:rFonts w:cs="Arial"/>
        </w:rPr>
        <w:t> veřejné zakázce</w:t>
      </w:r>
      <w:r>
        <w:rPr>
          <w:rFonts w:cs="Arial"/>
          <w:b/>
          <w:bCs/>
        </w:rPr>
        <w:t xml:space="preserve"> </w:t>
      </w:r>
      <w:r w:rsidR="00EE0D17" w:rsidRPr="00EE0D17">
        <w:rPr>
          <w:rFonts w:cs="Arial"/>
          <w:b/>
          <w:bCs/>
        </w:rPr>
        <w:t>,,</w:t>
      </w:r>
      <w:r w:rsidR="007F40F4" w:rsidRPr="007F40F4">
        <w:rPr>
          <w:b/>
          <w:bCs/>
        </w:rPr>
        <w:t>Dodávka a servis čerpadel do přečerpávacích stanic a čerpacích jímek pro obvod OŘ PHA 2026-2028</w:t>
      </w:r>
      <w:r w:rsidR="00EE0D17" w:rsidRPr="00EE0D17">
        <w:rPr>
          <w:rFonts w:cs="Arial"/>
          <w:b/>
          <w:bCs/>
        </w:rPr>
        <w:t>“</w:t>
      </w:r>
    </w:p>
    <w:p w14:paraId="777ED1C3" w14:textId="77777777" w:rsidR="00DA6A6F" w:rsidRPr="00CC1A2F" w:rsidRDefault="00DA6A6F" w:rsidP="00653E59">
      <w:pPr>
        <w:pStyle w:val="Odstavecseseznamem"/>
        <w:tabs>
          <w:tab w:val="left" w:pos="1418"/>
        </w:tabs>
        <w:spacing w:before="60" w:after="60"/>
        <w:ind w:right="764"/>
        <w:rPr>
          <w:rFonts w:cs="Arial"/>
          <w:noProof/>
        </w:rPr>
      </w:pPr>
    </w:p>
    <w:p w14:paraId="57420CDD" w14:textId="77777777" w:rsidR="007F601B" w:rsidRDefault="007F601B" w:rsidP="001D7060">
      <w:pPr>
        <w:pStyle w:val="Odstavecseseznamem"/>
        <w:numPr>
          <w:ilvl w:val="0"/>
          <w:numId w:val="14"/>
        </w:numPr>
        <w:spacing w:before="240" w:after="120"/>
        <w:ind w:left="284" w:right="764" w:hanging="295"/>
        <w:rPr>
          <w:rFonts w:cs="Arial"/>
          <w:b/>
          <w:u w:val="single"/>
        </w:rPr>
      </w:pPr>
      <w:r w:rsidRPr="00FB1F73">
        <w:rPr>
          <w:rFonts w:cs="Arial"/>
          <w:b/>
          <w:u w:val="single"/>
        </w:rPr>
        <w:t xml:space="preserve">Předmět plnění:  </w:t>
      </w:r>
    </w:p>
    <w:p w14:paraId="0C380296" w14:textId="77777777" w:rsidR="007F40F4" w:rsidRDefault="007F40F4" w:rsidP="007F40F4">
      <w:pPr>
        <w:pStyle w:val="Odstavecseseznamem"/>
        <w:spacing w:before="240" w:after="120"/>
        <w:ind w:left="284" w:right="764"/>
        <w:rPr>
          <w:rFonts w:cs="Arial"/>
          <w:b/>
          <w:u w:val="single"/>
        </w:rPr>
      </w:pPr>
    </w:p>
    <w:p w14:paraId="5C95861D" w14:textId="77777777" w:rsidR="007F40F4" w:rsidRDefault="007F40F4" w:rsidP="007F40F4">
      <w:pPr>
        <w:tabs>
          <w:tab w:val="left" w:pos="1418"/>
        </w:tabs>
        <w:spacing w:before="60" w:after="60"/>
        <w:ind w:right="764"/>
        <w:jc w:val="both"/>
        <w:rPr>
          <w:rFonts w:cs="Arial"/>
        </w:rPr>
      </w:pPr>
      <w:r>
        <w:rPr>
          <w:rFonts w:cs="Arial"/>
        </w:rPr>
        <w:t>Zajištění provozu a oprav přečerpávacích stanic a čerpacích jímek, včetně náhradních dílů a navazujících komponent v obvodu Oblastního ředitelství Praha</w:t>
      </w:r>
      <w:r w:rsidRPr="00DB385D">
        <w:rPr>
          <w:rFonts w:cs="Arial"/>
        </w:rPr>
        <w:t>.</w:t>
      </w:r>
    </w:p>
    <w:p w14:paraId="6F46FFEB" w14:textId="77777777" w:rsidR="007F40F4" w:rsidRDefault="007F40F4" w:rsidP="007F40F4">
      <w:pPr>
        <w:tabs>
          <w:tab w:val="left" w:pos="1418"/>
        </w:tabs>
        <w:spacing w:before="60" w:after="60"/>
        <w:ind w:right="764"/>
        <w:jc w:val="both"/>
        <w:rPr>
          <w:rFonts w:cs="Arial"/>
        </w:rPr>
      </w:pPr>
      <w:r>
        <w:rPr>
          <w:rFonts w:cs="Arial"/>
        </w:rPr>
        <w:t>Jedná se zejména o dodávku čerpadel, mimořádné servisní zásahy a opravy zařízení pro zajištění provozuschopnosti.</w:t>
      </w:r>
    </w:p>
    <w:p w14:paraId="1B3F5F47" w14:textId="77777777" w:rsidR="007F40F4" w:rsidRPr="00FB1F73" w:rsidRDefault="007F40F4" w:rsidP="007F40F4">
      <w:pPr>
        <w:pStyle w:val="Odstavecseseznamem"/>
        <w:spacing w:before="240" w:after="120"/>
        <w:ind w:left="284" w:right="764"/>
        <w:rPr>
          <w:rFonts w:cs="Arial"/>
          <w:b/>
          <w:u w:val="single"/>
        </w:rPr>
      </w:pPr>
    </w:p>
    <w:p w14:paraId="40825630" w14:textId="4A82D134" w:rsidR="00EE0D17" w:rsidRPr="007F40F4" w:rsidRDefault="00EE0D17" w:rsidP="007F40F4">
      <w:pPr>
        <w:pStyle w:val="Odstavecseseznamem"/>
        <w:numPr>
          <w:ilvl w:val="0"/>
          <w:numId w:val="14"/>
        </w:numPr>
        <w:spacing w:before="240" w:after="120"/>
        <w:ind w:left="284" w:right="764" w:hanging="284"/>
        <w:rPr>
          <w:rFonts w:cs="Arial"/>
          <w:b/>
          <w:u w:val="single"/>
        </w:rPr>
      </w:pPr>
      <w:r w:rsidRPr="007F40F4">
        <w:rPr>
          <w:rFonts w:cs="Arial"/>
          <w:b/>
          <w:u w:val="single"/>
        </w:rPr>
        <w:t>Charakteristický popis prací:</w:t>
      </w:r>
    </w:p>
    <w:p w14:paraId="0834A15E" w14:textId="77777777" w:rsidR="007F40F4" w:rsidRPr="007F40F4" w:rsidRDefault="007F40F4" w:rsidP="007F40F4">
      <w:pPr>
        <w:tabs>
          <w:tab w:val="left" w:pos="1418"/>
        </w:tabs>
        <w:spacing w:before="60" w:after="60"/>
        <w:ind w:right="764"/>
        <w:jc w:val="both"/>
        <w:rPr>
          <w:rFonts w:cs="Arial"/>
        </w:rPr>
      </w:pPr>
      <w:r w:rsidRPr="007F40F4">
        <w:rPr>
          <w:rFonts w:cs="Arial"/>
        </w:rPr>
        <w:t>Předmětem je i monitorování a evidence termínu revizí dle aktuální legislativy, proškolení obsluhy (pracovníků objednatele), poskytování telefonických konzultací, evidence zařízení včetně jejich základních parametrů, evidence historie prací na jednotlivých zařízeních, evidence provádění úkonů předepsaných výrobci jednotlivých zařízení dle plánu údržby.</w:t>
      </w:r>
    </w:p>
    <w:p w14:paraId="3EA811E9" w14:textId="77777777" w:rsidR="00605119" w:rsidRDefault="00605119" w:rsidP="00B77BC7">
      <w:pPr>
        <w:tabs>
          <w:tab w:val="left" w:pos="1418"/>
        </w:tabs>
        <w:spacing w:before="60" w:after="60"/>
        <w:ind w:right="764"/>
        <w:jc w:val="both"/>
        <w:rPr>
          <w:rFonts w:cs="Arial"/>
          <w:noProof/>
          <w:sz w:val="4"/>
          <w:highlight w:val="yellow"/>
        </w:rPr>
      </w:pPr>
    </w:p>
    <w:p w14:paraId="6B7CF7E3" w14:textId="77777777" w:rsidR="00EE0D17" w:rsidRDefault="00EE0D17" w:rsidP="00B77BC7">
      <w:pPr>
        <w:tabs>
          <w:tab w:val="left" w:pos="1418"/>
        </w:tabs>
        <w:spacing w:before="60" w:after="60"/>
        <w:ind w:right="764"/>
        <w:jc w:val="both"/>
        <w:rPr>
          <w:rFonts w:cs="Arial"/>
          <w:noProof/>
          <w:sz w:val="4"/>
          <w:highlight w:val="yellow"/>
        </w:rPr>
      </w:pPr>
    </w:p>
    <w:p w14:paraId="2E46C3EB" w14:textId="77777777" w:rsidR="007F40F4" w:rsidRPr="00C00300" w:rsidRDefault="007F40F4" w:rsidP="007F40F4">
      <w:pPr>
        <w:tabs>
          <w:tab w:val="left" w:pos="1418"/>
        </w:tabs>
        <w:spacing w:before="60" w:after="60"/>
        <w:ind w:right="764"/>
        <w:jc w:val="both"/>
        <w:rPr>
          <w:rFonts w:cs="Arial"/>
          <w:b/>
          <w:bCs/>
        </w:rPr>
      </w:pPr>
      <w:r>
        <w:rPr>
          <w:rFonts w:cs="Arial"/>
        </w:rPr>
        <w:t>Mimořádnými servisními zásahy se rozumí opravy na zařízení, dodávka materiálu a náhradních dílů v rámci mimořádnosti. Servisní zásahy mohou být vynuceny zejména havárií, neodborným zacházením, vandalismem, vyšší mocí, technickým stavem zařízení či nedostatky vůči platným technickým normám a předpisům.</w:t>
      </w:r>
      <w:r w:rsidRPr="00C56B65">
        <w:t xml:space="preserve"> </w:t>
      </w:r>
      <w:r w:rsidRPr="00C00300">
        <w:rPr>
          <w:rFonts w:cs="Arial"/>
          <w:b/>
          <w:bCs/>
        </w:rPr>
        <w:t>Mimořádný servis bude prováděn i mimo pracovní dobu 15:00-06:00h, o víkendech a svátcích dle aktuálního požadavku objednatele (zejména havárie</w:t>
      </w:r>
      <w:r>
        <w:rPr>
          <w:rFonts w:cs="Arial"/>
          <w:b/>
          <w:bCs/>
        </w:rPr>
        <w:t xml:space="preserve"> a nutné zajištění provozu).</w:t>
      </w:r>
    </w:p>
    <w:p w14:paraId="6BD6D720" w14:textId="77777777" w:rsidR="007F40F4" w:rsidRDefault="007F40F4" w:rsidP="007F40F4">
      <w:pPr>
        <w:tabs>
          <w:tab w:val="left" w:pos="1418"/>
        </w:tabs>
        <w:spacing w:before="60" w:after="60"/>
        <w:ind w:right="764"/>
        <w:jc w:val="both"/>
        <w:rPr>
          <w:rFonts w:cs="Arial"/>
        </w:rPr>
      </w:pPr>
    </w:p>
    <w:p w14:paraId="2C07CEC7" w14:textId="77777777" w:rsidR="007F40F4" w:rsidRDefault="007F40F4" w:rsidP="007F40F4">
      <w:pPr>
        <w:tabs>
          <w:tab w:val="left" w:pos="1418"/>
        </w:tabs>
        <w:spacing w:before="60" w:after="60"/>
        <w:ind w:right="764"/>
        <w:jc w:val="both"/>
        <w:rPr>
          <w:rFonts w:cs="Arial"/>
        </w:rPr>
      </w:pPr>
      <w:r>
        <w:rPr>
          <w:rFonts w:cs="Arial"/>
        </w:rPr>
        <w:t>Pokud zhotovitel zjistí při kontrole provozuschopnosti na určitém zařízení objednatele nesoulad s aplikovanými nebo obecně platnými předpisy či poškození zařízení, které omezuje jeho provozuschopnost, předloží objednateli ve lhůtě do pěti pracovních dní od provedení kontroly zprávu s uvedením nedostatků předmětného zařízení s návrhem na opatření k jejich odstranění v rámci servisních zásahů včetně cenové nabídky. Rozhodnutí o uskutečnění těchto opatření je zcela na uvážení a odpovědnosti Objednatele.</w:t>
      </w:r>
    </w:p>
    <w:p w14:paraId="6A45CBCF" w14:textId="77777777" w:rsidR="007F40F4" w:rsidRDefault="007F40F4" w:rsidP="007F40F4">
      <w:pPr>
        <w:tabs>
          <w:tab w:val="left" w:pos="1418"/>
        </w:tabs>
        <w:spacing w:before="60" w:after="60"/>
        <w:ind w:right="764"/>
        <w:jc w:val="both"/>
        <w:rPr>
          <w:rFonts w:cs="Arial"/>
        </w:rPr>
      </w:pPr>
    </w:p>
    <w:p w14:paraId="26735359" w14:textId="77777777" w:rsidR="007F40F4" w:rsidRDefault="007F40F4" w:rsidP="007F40F4">
      <w:pPr>
        <w:tabs>
          <w:tab w:val="left" w:pos="1418"/>
        </w:tabs>
        <w:spacing w:before="60" w:after="60"/>
        <w:ind w:right="764"/>
        <w:jc w:val="both"/>
        <w:rPr>
          <w:rFonts w:cs="Arial"/>
          <w:noProof/>
        </w:rPr>
      </w:pPr>
      <w:r>
        <w:rPr>
          <w:rFonts w:cs="Arial"/>
          <w:noProof/>
        </w:rPr>
        <w:t>Zajištění pohotovostních činností pro servisní zásahy v následujících časových lhůtách:</w:t>
      </w:r>
    </w:p>
    <w:p w14:paraId="31513FCB" w14:textId="77777777" w:rsidR="007F40F4" w:rsidRDefault="007F40F4" w:rsidP="007F40F4">
      <w:pPr>
        <w:tabs>
          <w:tab w:val="left" w:pos="1418"/>
        </w:tabs>
        <w:spacing w:before="60" w:after="60"/>
        <w:ind w:right="764"/>
        <w:jc w:val="both"/>
        <w:rPr>
          <w:rFonts w:cs="Arial"/>
          <w:noProof/>
        </w:rPr>
      </w:pPr>
    </w:p>
    <w:p w14:paraId="15092D02" w14:textId="77777777" w:rsidR="007F40F4" w:rsidRPr="00313CFD" w:rsidRDefault="007F40F4" w:rsidP="007F40F4">
      <w:pPr>
        <w:pStyle w:val="Odstavecseseznamem"/>
        <w:numPr>
          <w:ilvl w:val="0"/>
          <w:numId w:val="11"/>
        </w:numPr>
        <w:tabs>
          <w:tab w:val="left" w:pos="1418"/>
        </w:tabs>
        <w:spacing w:before="60" w:after="60"/>
        <w:ind w:right="764"/>
        <w:jc w:val="both"/>
        <w:rPr>
          <w:rFonts w:cs="Arial"/>
          <w:b/>
          <w:noProof/>
        </w:rPr>
      </w:pPr>
      <w:r w:rsidRPr="00313CFD">
        <w:rPr>
          <w:rFonts w:cs="Arial"/>
          <w:noProof/>
        </w:rPr>
        <w:t xml:space="preserve">Nástup k práci </w:t>
      </w:r>
      <w:r>
        <w:rPr>
          <w:rFonts w:cs="Arial"/>
          <w:noProof/>
        </w:rPr>
        <w:t xml:space="preserve">a předložení cenové nabídky </w:t>
      </w:r>
      <w:r w:rsidRPr="00313CFD">
        <w:rPr>
          <w:rFonts w:cs="Arial"/>
          <w:noProof/>
        </w:rPr>
        <w:t xml:space="preserve">do </w:t>
      </w:r>
      <w:r w:rsidRPr="00313CFD">
        <w:rPr>
          <w:rFonts w:cs="Arial"/>
          <w:b/>
          <w:noProof/>
        </w:rPr>
        <w:t>24 hodin od nahlášení závady</w:t>
      </w:r>
      <w:r>
        <w:rPr>
          <w:rFonts w:cs="Arial"/>
          <w:b/>
          <w:noProof/>
        </w:rPr>
        <w:t>.</w:t>
      </w:r>
    </w:p>
    <w:p w14:paraId="1C106C89" w14:textId="77777777" w:rsidR="007F40F4" w:rsidRPr="00313CFD" w:rsidRDefault="007F40F4" w:rsidP="007F40F4">
      <w:pPr>
        <w:pStyle w:val="Odstavecseseznamem"/>
        <w:numPr>
          <w:ilvl w:val="0"/>
          <w:numId w:val="11"/>
        </w:numPr>
        <w:tabs>
          <w:tab w:val="left" w:pos="1418"/>
        </w:tabs>
        <w:spacing w:before="60" w:after="60"/>
        <w:ind w:right="764"/>
        <w:jc w:val="both"/>
        <w:rPr>
          <w:rFonts w:cs="Arial"/>
        </w:rPr>
      </w:pPr>
      <w:r w:rsidRPr="00313CFD">
        <w:rPr>
          <w:rFonts w:cs="Arial"/>
          <w:noProof/>
        </w:rPr>
        <w:t>Havarijní výjezd v případě mimořádnosti</w:t>
      </w:r>
      <w:r>
        <w:rPr>
          <w:rFonts w:cs="Arial"/>
          <w:noProof/>
        </w:rPr>
        <w:t xml:space="preserve"> </w:t>
      </w:r>
      <w:r w:rsidRPr="00C00300">
        <w:rPr>
          <w:rFonts w:cs="Arial"/>
          <w:b/>
          <w:bCs/>
        </w:rPr>
        <w:t>i mimo pracovní dobu, o víkendech a svátcích</w:t>
      </w:r>
      <w:r w:rsidRPr="00313CFD">
        <w:rPr>
          <w:rFonts w:cs="Arial"/>
          <w:noProof/>
        </w:rPr>
        <w:t xml:space="preserve"> (např. </w:t>
      </w:r>
      <w:r>
        <w:rPr>
          <w:rFonts w:cs="Arial"/>
          <w:noProof/>
        </w:rPr>
        <w:t>nouzové otevření/zajištění zařízení</w:t>
      </w:r>
      <w:r w:rsidRPr="00313CFD">
        <w:rPr>
          <w:rFonts w:cs="Arial"/>
          <w:noProof/>
        </w:rPr>
        <w:t xml:space="preserve">) do </w:t>
      </w:r>
      <w:r w:rsidRPr="00313CFD">
        <w:rPr>
          <w:rFonts w:cs="Arial"/>
          <w:b/>
          <w:noProof/>
        </w:rPr>
        <w:t>2h od nahlášení závady.</w:t>
      </w:r>
    </w:p>
    <w:p w14:paraId="3D209032" w14:textId="77777777" w:rsidR="007F40F4" w:rsidRPr="00313CFD" w:rsidRDefault="007F40F4" w:rsidP="007F40F4">
      <w:pPr>
        <w:pStyle w:val="Odstavecseseznamem"/>
        <w:numPr>
          <w:ilvl w:val="0"/>
          <w:numId w:val="11"/>
        </w:numPr>
        <w:tabs>
          <w:tab w:val="left" w:pos="1418"/>
        </w:tabs>
        <w:spacing w:before="60" w:after="60"/>
        <w:ind w:right="764"/>
        <w:jc w:val="both"/>
        <w:rPr>
          <w:rFonts w:cs="Arial"/>
        </w:rPr>
      </w:pPr>
      <w:r w:rsidRPr="00313CFD">
        <w:rPr>
          <w:rFonts w:cs="Arial"/>
          <w:noProof/>
        </w:rPr>
        <w:t xml:space="preserve">Akceptace objednávky do </w:t>
      </w:r>
      <w:r w:rsidRPr="00313CFD">
        <w:rPr>
          <w:rFonts w:cs="Arial"/>
          <w:b/>
          <w:noProof/>
        </w:rPr>
        <w:t>24h od doručení</w:t>
      </w:r>
      <w:r w:rsidRPr="00313CFD">
        <w:rPr>
          <w:rFonts w:cs="Arial"/>
          <w:noProof/>
        </w:rPr>
        <w:t>.</w:t>
      </w:r>
    </w:p>
    <w:p w14:paraId="2548B27F" w14:textId="77777777" w:rsidR="007F40F4" w:rsidRPr="00661FE0" w:rsidRDefault="007F40F4" w:rsidP="007F40F4">
      <w:pPr>
        <w:pStyle w:val="Odstavecseseznamem"/>
        <w:numPr>
          <w:ilvl w:val="0"/>
          <w:numId w:val="11"/>
        </w:numPr>
        <w:tabs>
          <w:tab w:val="left" w:pos="1418"/>
        </w:tabs>
        <w:spacing w:before="60" w:after="60"/>
        <w:ind w:right="764"/>
        <w:jc w:val="both"/>
        <w:rPr>
          <w:rFonts w:cs="Arial"/>
        </w:rPr>
      </w:pPr>
      <w:r w:rsidRPr="00313CFD">
        <w:rPr>
          <w:rFonts w:cs="Arial"/>
          <w:noProof/>
        </w:rPr>
        <w:t>Ukončení celkové op</w:t>
      </w:r>
      <w:r>
        <w:rPr>
          <w:rFonts w:cs="Arial"/>
          <w:noProof/>
        </w:rPr>
        <w:t xml:space="preserve">ravy včetně dodání materiálu do </w:t>
      </w:r>
      <w:r w:rsidRPr="00D249A7">
        <w:rPr>
          <w:rFonts w:cs="Arial"/>
          <w:b/>
          <w:noProof/>
        </w:rPr>
        <w:t>30</w:t>
      </w:r>
      <w:r w:rsidRPr="00313CFD">
        <w:rPr>
          <w:rFonts w:cs="Arial"/>
          <w:b/>
          <w:noProof/>
        </w:rPr>
        <w:t xml:space="preserve"> </w:t>
      </w:r>
      <w:r>
        <w:rPr>
          <w:rFonts w:cs="Arial"/>
          <w:b/>
          <w:noProof/>
        </w:rPr>
        <w:t xml:space="preserve">kalendářních </w:t>
      </w:r>
      <w:r w:rsidRPr="00313CFD">
        <w:rPr>
          <w:rFonts w:cs="Arial"/>
          <w:b/>
          <w:noProof/>
        </w:rPr>
        <w:t xml:space="preserve"> dnů </w:t>
      </w:r>
      <w:r w:rsidRPr="009D694C">
        <w:rPr>
          <w:rFonts w:cs="Arial"/>
          <w:b/>
          <w:noProof/>
        </w:rPr>
        <w:t>od akceptace objednávky.</w:t>
      </w:r>
    </w:p>
    <w:p w14:paraId="20A5B248" w14:textId="77777777" w:rsidR="007F40F4" w:rsidRDefault="007F40F4" w:rsidP="00B77BC7">
      <w:pPr>
        <w:tabs>
          <w:tab w:val="left" w:pos="1418"/>
        </w:tabs>
        <w:spacing w:before="60" w:after="60"/>
        <w:ind w:right="764"/>
        <w:jc w:val="both"/>
        <w:rPr>
          <w:rFonts w:cs="Arial"/>
          <w:noProof/>
          <w:sz w:val="4"/>
          <w:highlight w:val="yellow"/>
        </w:rPr>
      </w:pPr>
    </w:p>
    <w:p w14:paraId="34763B3F" w14:textId="77777777" w:rsidR="007F40F4" w:rsidRDefault="007F40F4" w:rsidP="00B77BC7">
      <w:pPr>
        <w:tabs>
          <w:tab w:val="left" w:pos="1418"/>
        </w:tabs>
        <w:spacing w:before="60" w:after="60"/>
        <w:ind w:right="764"/>
        <w:jc w:val="both"/>
        <w:rPr>
          <w:rFonts w:cs="Arial"/>
          <w:noProof/>
          <w:sz w:val="4"/>
          <w:highlight w:val="yellow"/>
        </w:rPr>
      </w:pPr>
    </w:p>
    <w:p w14:paraId="500BAAB6" w14:textId="77777777" w:rsidR="007F40F4" w:rsidRDefault="007F40F4" w:rsidP="00B77BC7">
      <w:pPr>
        <w:tabs>
          <w:tab w:val="left" w:pos="1418"/>
        </w:tabs>
        <w:spacing w:before="60" w:after="60"/>
        <w:ind w:right="764"/>
        <w:jc w:val="both"/>
        <w:rPr>
          <w:rFonts w:cs="Arial"/>
          <w:noProof/>
          <w:sz w:val="4"/>
          <w:highlight w:val="yellow"/>
        </w:rPr>
      </w:pPr>
    </w:p>
    <w:p w14:paraId="3C3D8C30" w14:textId="77777777" w:rsidR="00E86BED" w:rsidRPr="00671778" w:rsidRDefault="00E86BED" w:rsidP="00E86BED">
      <w:pPr>
        <w:tabs>
          <w:tab w:val="left" w:pos="1418"/>
        </w:tabs>
        <w:spacing w:before="60" w:after="60"/>
        <w:ind w:right="764"/>
        <w:rPr>
          <w:rFonts w:cs="Arial"/>
        </w:rPr>
      </w:pPr>
      <w:r w:rsidRPr="00671778">
        <w:rPr>
          <w:rFonts w:cs="Arial"/>
        </w:rPr>
        <w:t>Vyzískaný železný šrot bude předán zadavateli včetně odvozu a uložení v okruhu 100Km dle pokynů zástupce investora.</w:t>
      </w:r>
    </w:p>
    <w:p w14:paraId="3B79099D" w14:textId="77777777" w:rsidR="007F40F4" w:rsidRDefault="007F40F4" w:rsidP="00B77BC7">
      <w:pPr>
        <w:tabs>
          <w:tab w:val="left" w:pos="1418"/>
        </w:tabs>
        <w:spacing w:before="60" w:after="60"/>
        <w:ind w:right="764"/>
        <w:jc w:val="both"/>
        <w:rPr>
          <w:rFonts w:cs="Arial"/>
          <w:noProof/>
          <w:sz w:val="4"/>
          <w:highlight w:val="yellow"/>
        </w:rPr>
      </w:pPr>
    </w:p>
    <w:p w14:paraId="20780963" w14:textId="77777777" w:rsidR="007F40F4" w:rsidRDefault="007F40F4" w:rsidP="00B77BC7">
      <w:pPr>
        <w:tabs>
          <w:tab w:val="left" w:pos="1418"/>
        </w:tabs>
        <w:spacing w:before="60" w:after="60"/>
        <w:ind w:right="764"/>
        <w:jc w:val="both"/>
        <w:rPr>
          <w:rFonts w:cs="Arial"/>
          <w:noProof/>
          <w:sz w:val="4"/>
          <w:highlight w:val="yellow"/>
        </w:rPr>
      </w:pPr>
    </w:p>
    <w:p w14:paraId="6271C784" w14:textId="77777777" w:rsidR="007F40F4" w:rsidRDefault="007F40F4" w:rsidP="00B77BC7">
      <w:pPr>
        <w:tabs>
          <w:tab w:val="left" w:pos="1418"/>
        </w:tabs>
        <w:spacing w:before="60" w:after="60"/>
        <w:ind w:right="764"/>
        <w:jc w:val="both"/>
        <w:rPr>
          <w:rFonts w:cs="Arial"/>
          <w:noProof/>
          <w:sz w:val="4"/>
          <w:highlight w:val="yellow"/>
        </w:rPr>
      </w:pPr>
    </w:p>
    <w:p w14:paraId="16A6E5D2" w14:textId="77777777" w:rsidR="007F40F4" w:rsidRDefault="007F40F4" w:rsidP="00B77BC7">
      <w:pPr>
        <w:tabs>
          <w:tab w:val="left" w:pos="1418"/>
        </w:tabs>
        <w:spacing w:before="60" w:after="60"/>
        <w:ind w:right="764"/>
        <w:jc w:val="both"/>
        <w:rPr>
          <w:rFonts w:cs="Arial"/>
          <w:noProof/>
          <w:sz w:val="4"/>
          <w:highlight w:val="yellow"/>
        </w:rPr>
      </w:pPr>
    </w:p>
    <w:p w14:paraId="09568611" w14:textId="4D534F99" w:rsidR="007F601B" w:rsidRPr="00FB1F73" w:rsidRDefault="007F601B" w:rsidP="001D7060">
      <w:pPr>
        <w:pStyle w:val="Odstavecseseznamem"/>
        <w:numPr>
          <w:ilvl w:val="0"/>
          <w:numId w:val="14"/>
        </w:numPr>
        <w:spacing w:before="240" w:after="120"/>
        <w:ind w:left="284" w:right="764" w:hanging="284"/>
        <w:rPr>
          <w:rFonts w:cs="Arial"/>
          <w:b/>
          <w:u w:val="single"/>
        </w:rPr>
      </w:pPr>
      <w:r w:rsidRPr="00FB1F73">
        <w:rPr>
          <w:rFonts w:cs="Arial"/>
          <w:b/>
          <w:u w:val="single"/>
        </w:rPr>
        <w:t>Místo plnění:</w:t>
      </w:r>
    </w:p>
    <w:p w14:paraId="2D140990" w14:textId="77777777" w:rsidR="008928E0" w:rsidRDefault="008928E0" w:rsidP="00365883">
      <w:pPr>
        <w:tabs>
          <w:tab w:val="left" w:pos="2268"/>
        </w:tabs>
        <w:spacing w:after="0"/>
        <w:ind w:right="764"/>
        <w:rPr>
          <w:rFonts w:cs="Arial"/>
          <w:b/>
        </w:rPr>
      </w:pPr>
    </w:p>
    <w:p w14:paraId="1DDCA6E7" w14:textId="77777777" w:rsidR="007F40F4" w:rsidRDefault="007F40F4" w:rsidP="007F40F4">
      <w:pPr>
        <w:tabs>
          <w:tab w:val="left" w:pos="1418"/>
        </w:tabs>
        <w:spacing w:before="60" w:after="60"/>
        <w:ind w:right="764"/>
        <w:jc w:val="both"/>
        <w:rPr>
          <w:rFonts w:cs="Arial"/>
          <w:noProof/>
        </w:rPr>
      </w:pPr>
      <w:r>
        <w:rPr>
          <w:rFonts w:cs="Arial"/>
          <w:noProof/>
        </w:rPr>
        <w:t>Plnění je prováděno zejména na stávajícím zařízení:</w:t>
      </w:r>
    </w:p>
    <w:p w14:paraId="34FB9B6C" w14:textId="77777777" w:rsidR="007F40F4" w:rsidRDefault="007F40F4" w:rsidP="007F40F4">
      <w:pPr>
        <w:tabs>
          <w:tab w:val="left" w:pos="1418"/>
        </w:tabs>
        <w:spacing w:before="60" w:after="60"/>
        <w:ind w:right="764"/>
        <w:jc w:val="both"/>
        <w:rPr>
          <w:rFonts w:cs="Arial"/>
          <w:noProof/>
        </w:rPr>
      </w:pPr>
    </w:p>
    <w:p w14:paraId="33865E38" w14:textId="77777777" w:rsidR="007F40F4" w:rsidRPr="0027195C" w:rsidRDefault="007F40F4" w:rsidP="007F40F4">
      <w:pPr>
        <w:tabs>
          <w:tab w:val="left" w:pos="1418"/>
        </w:tabs>
        <w:spacing w:before="60" w:after="60"/>
        <w:ind w:right="764"/>
        <w:jc w:val="both"/>
        <w:rPr>
          <w:rFonts w:cs="Arial"/>
          <w:noProof/>
          <w:u w:val="single"/>
        </w:rPr>
      </w:pPr>
      <w:r w:rsidRPr="0027195C">
        <w:rPr>
          <w:rFonts w:cs="Arial"/>
          <w:noProof/>
          <w:u w:val="single"/>
        </w:rPr>
        <w:t>Žst. Praha hl.n.:</w:t>
      </w:r>
    </w:p>
    <w:p w14:paraId="44D957F8"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4</w:t>
      </w:r>
      <w:r w:rsidRPr="0027195C">
        <w:rPr>
          <w:rFonts w:cs="Arial"/>
          <w:noProof/>
        </w:rPr>
        <w:t xml:space="preserve"> ks </w:t>
      </w:r>
      <w:r>
        <w:rPr>
          <w:rFonts w:cs="Arial"/>
          <w:noProof/>
        </w:rPr>
        <w:t xml:space="preserve">čerpadel </w:t>
      </w:r>
      <w:r w:rsidRPr="004C01DE">
        <w:rPr>
          <w:rFonts w:cs="Arial"/>
          <w:noProof/>
        </w:rPr>
        <w:t xml:space="preserve">Amarex </w:t>
      </w:r>
      <w:r w:rsidRPr="00576481">
        <w:rPr>
          <w:rFonts w:cs="Arial"/>
          <w:noProof/>
        </w:rPr>
        <w:t>KSB-ARX F065-230/023F4USG-200/01100M00</w:t>
      </w:r>
    </w:p>
    <w:p w14:paraId="6110A5D3"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 xml:space="preserve">3 ks čerpadel </w:t>
      </w:r>
      <w:r w:rsidRPr="004C01DE">
        <w:rPr>
          <w:rFonts w:cs="Arial"/>
          <w:noProof/>
        </w:rPr>
        <w:t xml:space="preserve">Amarex </w:t>
      </w:r>
      <w:r w:rsidRPr="00576481">
        <w:rPr>
          <w:rFonts w:cs="Arial"/>
          <w:noProof/>
        </w:rPr>
        <w:t>KSB-KRTF 80-215/32UEG-S</w:t>
      </w:r>
    </w:p>
    <w:p w14:paraId="56B67C99"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 xml:space="preserve">1 ks přečerpávací stanice </w:t>
      </w:r>
      <w:r w:rsidRPr="005858EE">
        <w:rPr>
          <w:rFonts w:cs="Arial"/>
          <w:noProof/>
        </w:rPr>
        <w:t>KSB MINI compacta U2.100</w:t>
      </w:r>
    </w:p>
    <w:p w14:paraId="31D6D778" w14:textId="77777777" w:rsidR="007F40F4" w:rsidRDefault="007F40F4" w:rsidP="007F40F4">
      <w:pPr>
        <w:pStyle w:val="Odstavecseseznamem"/>
        <w:tabs>
          <w:tab w:val="left" w:pos="1418"/>
        </w:tabs>
        <w:spacing w:before="60" w:after="60"/>
        <w:ind w:right="764"/>
        <w:jc w:val="both"/>
        <w:rPr>
          <w:rFonts w:cs="Arial"/>
          <w:noProof/>
        </w:rPr>
      </w:pPr>
    </w:p>
    <w:p w14:paraId="1A14E0ED" w14:textId="77777777" w:rsidR="007F40F4" w:rsidRPr="0027195C" w:rsidRDefault="007F40F4" w:rsidP="007F40F4">
      <w:pPr>
        <w:tabs>
          <w:tab w:val="left" w:pos="1418"/>
        </w:tabs>
        <w:spacing w:before="60" w:after="60"/>
        <w:ind w:right="764"/>
        <w:jc w:val="both"/>
        <w:rPr>
          <w:rFonts w:cs="Arial"/>
          <w:noProof/>
          <w:u w:val="single"/>
        </w:rPr>
      </w:pPr>
      <w:r w:rsidRPr="0027195C">
        <w:rPr>
          <w:rFonts w:cs="Arial"/>
          <w:noProof/>
          <w:u w:val="single"/>
        </w:rPr>
        <w:t xml:space="preserve">Žst. </w:t>
      </w:r>
      <w:r>
        <w:rPr>
          <w:rFonts w:cs="Arial"/>
          <w:noProof/>
          <w:u w:val="single"/>
        </w:rPr>
        <w:t>Beroun</w:t>
      </w:r>
      <w:r w:rsidRPr="0027195C">
        <w:rPr>
          <w:rFonts w:cs="Arial"/>
          <w:noProof/>
          <w:u w:val="single"/>
        </w:rPr>
        <w:t>:</w:t>
      </w:r>
    </w:p>
    <w:p w14:paraId="2E059EC5"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1</w:t>
      </w:r>
      <w:r w:rsidRPr="0027195C">
        <w:rPr>
          <w:rFonts w:cs="Arial"/>
          <w:noProof/>
        </w:rPr>
        <w:t xml:space="preserve"> ks </w:t>
      </w:r>
      <w:r>
        <w:rPr>
          <w:rFonts w:cs="Arial"/>
          <w:noProof/>
        </w:rPr>
        <w:t xml:space="preserve">přečerpávací stanice </w:t>
      </w:r>
      <w:r w:rsidRPr="004C01DE">
        <w:rPr>
          <w:rFonts w:cs="Arial"/>
          <w:noProof/>
        </w:rPr>
        <w:t>DrainLift SANI-XL.16T/4C</w:t>
      </w:r>
    </w:p>
    <w:p w14:paraId="28A8A7A9"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 xml:space="preserve">1 ks přečerpávací stanice </w:t>
      </w:r>
      <w:r w:rsidRPr="004C01DE">
        <w:rPr>
          <w:rFonts w:cs="Arial"/>
          <w:noProof/>
        </w:rPr>
        <w:t>DrainLift SANI-L.16T/4C</w:t>
      </w:r>
    </w:p>
    <w:p w14:paraId="6934CBCB"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 xml:space="preserve">2 ks přečerpávací stanice </w:t>
      </w:r>
      <w:r w:rsidRPr="004C01DE">
        <w:rPr>
          <w:rFonts w:cs="Arial"/>
          <w:noProof/>
        </w:rPr>
        <w:t>DrainLift SANI-L.16T/1</w:t>
      </w:r>
    </w:p>
    <w:p w14:paraId="297B1CF0"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 xml:space="preserve">1 ks přečerpávací stanice </w:t>
      </w:r>
      <w:r w:rsidRPr="00D17A1D">
        <w:rPr>
          <w:rFonts w:cs="Arial"/>
          <w:noProof/>
        </w:rPr>
        <w:t>Muli-max duo - ACO</w:t>
      </w:r>
    </w:p>
    <w:p w14:paraId="7311F621" w14:textId="77777777" w:rsidR="007F40F4" w:rsidRDefault="007F40F4" w:rsidP="007F40F4">
      <w:pPr>
        <w:pStyle w:val="Odstavecseseznamem"/>
        <w:tabs>
          <w:tab w:val="left" w:pos="1418"/>
        </w:tabs>
        <w:spacing w:before="60" w:after="60"/>
        <w:ind w:right="764"/>
        <w:jc w:val="both"/>
        <w:rPr>
          <w:rFonts w:cs="Arial"/>
          <w:noProof/>
        </w:rPr>
      </w:pPr>
    </w:p>
    <w:p w14:paraId="131C531E" w14:textId="77777777" w:rsidR="007F40F4" w:rsidRPr="0027195C" w:rsidRDefault="007F40F4" w:rsidP="007F40F4">
      <w:pPr>
        <w:tabs>
          <w:tab w:val="left" w:pos="1418"/>
        </w:tabs>
        <w:spacing w:before="60" w:after="60"/>
        <w:ind w:right="764"/>
        <w:jc w:val="both"/>
        <w:rPr>
          <w:rFonts w:cs="Arial"/>
          <w:noProof/>
          <w:u w:val="single"/>
        </w:rPr>
      </w:pPr>
      <w:r w:rsidRPr="0027195C">
        <w:rPr>
          <w:rFonts w:cs="Arial"/>
          <w:noProof/>
          <w:u w:val="single"/>
        </w:rPr>
        <w:t xml:space="preserve">Žst. </w:t>
      </w:r>
      <w:r>
        <w:rPr>
          <w:rFonts w:cs="Arial"/>
          <w:noProof/>
          <w:u w:val="single"/>
        </w:rPr>
        <w:t>Kolín</w:t>
      </w:r>
      <w:r w:rsidRPr="0027195C">
        <w:rPr>
          <w:rFonts w:cs="Arial"/>
          <w:noProof/>
          <w:u w:val="single"/>
        </w:rPr>
        <w:t>:</w:t>
      </w:r>
    </w:p>
    <w:p w14:paraId="40AD5494" w14:textId="77777777" w:rsidR="007F40F4" w:rsidRDefault="007F40F4" w:rsidP="007F40F4">
      <w:pPr>
        <w:pStyle w:val="Odstavecseseznamem"/>
        <w:numPr>
          <w:ilvl w:val="0"/>
          <w:numId w:val="25"/>
        </w:numPr>
        <w:tabs>
          <w:tab w:val="left" w:pos="1418"/>
        </w:tabs>
        <w:spacing w:before="60" w:after="60"/>
        <w:ind w:right="764"/>
        <w:jc w:val="both"/>
        <w:rPr>
          <w:rFonts w:cs="Arial"/>
          <w:noProof/>
        </w:rPr>
      </w:pPr>
      <w:r>
        <w:rPr>
          <w:rFonts w:cs="Arial"/>
          <w:noProof/>
        </w:rPr>
        <w:t>1</w:t>
      </w:r>
      <w:r w:rsidRPr="0027195C">
        <w:rPr>
          <w:rFonts w:cs="Arial"/>
          <w:noProof/>
        </w:rPr>
        <w:t xml:space="preserve"> ks </w:t>
      </w:r>
      <w:r>
        <w:rPr>
          <w:rFonts w:cs="Arial"/>
          <w:noProof/>
        </w:rPr>
        <w:t xml:space="preserve">čerpadla </w:t>
      </w:r>
      <w:r w:rsidRPr="00D35C10">
        <w:rPr>
          <w:rFonts w:cs="Arial"/>
          <w:noProof/>
        </w:rPr>
        <w:t>Grundfos SEG.40.12.2.50B</w:t>
      </w:r>
    </w:p>
    <w:p w14:paraId="549291D3" w14:textId="77777777" w:rsidR="007F40F4" w:rsidRPr="00D35C10" w:rsidRDefault="007F40F4" w:rsidP="007F40F4">
      <w:pPr>
        <w:tabs>
          <w:tab w:val="left" w:pos="1418"/>
        </w:tabs>
        <w:spacing w:before="60" w:after="60"/>
        <w:ind w:right="764"/>
        <w:jc w:val="both"/>
        <w:rPr>
          <w:rFonts w:cs="Arial"/>
          <w:noProof/>
        </w:rPr>
      </w:pPr>
    </w:p>
    <w:p w14:paraId="15F12040" w14:textId="77777777" w:rsidR="007F40F4" w:rsidRPr="0027195C" w:rsidRDefault="007F40F4" w:rsidP="007F40F4">
      <w:pPr>
        <w:tabs>
          <w:tab w:val="left" w:pos="1418"/>
        </w:tabs>
        <w:spacing w:before="60" w:after="60"/>
        <w:ind w:right="764"/>
        <w:jc w:val="both"/>
        <w:rPr>
          <w:rFonts w:cs="Arial"/>
          <w:noProof/>
          <w:u w:val="single"/>
        </w:rPr>
      </w:pPr>
      <w:r>
        <w:rPr>
          <w:rFonts w:cs="Arial"/>
          <w:noProof/>
          <w:u w:val="single"/>
        </w:rPr>
        <w:t>Žst. Praha Zbraslav, Dobříš, Nižbor</w:t>
      </w:r>
      <w:r w:rsidRPr="0027195C">
        <w:rPr>
          <w:rFonts w:cs="Arial"/>
          <w:noProof/>
          <w:u w:val="single"/>
        </w:rPr>
        <w:t>:</w:t>
      </w:r>
    </w:p>
    <w:p w14:paraId="5E6EED7F" w14:textId="77777777" w:rsidR="007F40F4" w:rsidRDefault="007F40F4" w:rsidP="007F40F4">
      <w:pPr>
        <w:tabs>
          <w:tab w:val="left" w:pos="1418"/>
        </w:tabs>
        <w:spacing w:before="60" w:after="60"/>
        <w:ind w:right="764"/>
        <w:jc w:val="both"/>
        <w:rPr>
          <w:rFonts w:cs="Arial"/>
        </w:rPr>
      </w:pPr>
      <w:r>
        <w:rPr>
          <w:rFonts w:cs="Arial"/>
          <w:noProof/>
        </w:rPr>
        <w:t>3</w:t>
      </w:r>
      <w:r w:rsidRPr="0027195C">
        <w:rPr>
          <w:rFonts w:cs="Arial"/>
          <w:noProof/>
        </w:rPr>
        <w:t xml:space="preserve"> ks </w:t>
      </w:r>
      <w:r>
        <w:rPr>
          <w:rFonts w:cs="Arial"/>
          <w:noProof/>
        </w:rPr>
        <w:t xml:space="preserve">přečerpávacích stanic </w:t>
      </w:r>
      <w:r w:rsidRPr="00D35C10">
        <w:rPr>
          <w:rFonts w:cs="Arial"/>
          <w:noProof/>
        </w:rPr>
        <w:t>Noria Tlakan P4 SMART-N3-KRG</w:t>
      </w:r>
      <w:r>
        <w:rPr>
          <w:rFonts w:cs="Arial"/>
        </w:rPr>
        <w:t>.</w:t>
      </w:r>
    </w:p>
    <w:p w14:paraId="609A0E75" w14:textId="77777777" w:rsidR="007F40F4" w:rsidRDefault="007F40F4" w:rsidP="007F40F4">
      <w:pPr>
        <w:tabs>
          <w:tab w:val="left" w:pos="1418"/>
        </w:tabs>
        <w:spacing w:before="60" w:after="60"/>
        <w:ind w:right="764"/>
        <w:jc w:val="both"/>
        <w:rPr>
          <w:rFonts w:cs="Arial"/>
        </w:rPr>
      </w:pPr>
    </w:p>
    <w:p w14:paraId="112978DF" w14:textId="77777777" w:rsidR="007F40F4" w:rsidRDefault="007F40F4" w:rsidP="007F40F4">
      <w:pPr>
        <w:tabs>
          <w:tab w:val="left" w:pos="1418"/>
        </w:tabs>
        <w:spacing w:before="60" w:after="60"/>
        <w:ind w:right="764"/>
        <w:jc w:val="both"/>
        <w:rPr>
          <w:rFonts w:cs="Arial"/>
        </w:rPr>
      </w:pPr>
      <w:r>
        <w:rPr>
          <w:rFonts w:cs="Arial"/>
        </w:rPr>
        <w:t>Ostatní samostatná čerpadla dle potřeby osazení v obvodu OŘ Praha.</w:t>
      </w:r>
    </w:p>
    <w:p w14:paraId="7F0EB8BB" w14:textId="77777777" w:rsidR="007F40F4" w:rsidRDefault="007F40F4" w:rsidP="007F40F4">
      <w:pPr>
        <w:tabs>
          <w:tab w:val="left" w:pos="1418"/>
        </w:tabs>
        <w:spacing w:before="60" w:after="60"/>
        <w:ind w:right="764"/>
        <w:jc w:val="both"/>
        <w:rPr>
          <w:rFonts w:cs="Arial"/>
        </w:rPr>
      </w:pPr>
    </w:p>
    <w:p w14:paraId="19F0D82E" w14:textId="77777777" w:rsidR="00365883" w:rsidRDefault="00365883" w:rsidP="00365883">
      <w:pPr>
        <w:tabs>
          <w:tab w:val="left" w:pos="2268"/>
        </w:tabs>
        <w:spacing w:after="0"/>
        <w:ind w:right="764"/>
        <w:rPr>
          <w:rFonts w:cs="Arial"/>
        </w:rPr>
      </w:pPr>
    </w:p>
    <w:p w14:paraId="1708D1FC" w14:textId="23FEC839" w:rsidR="009710B0" w:rsidRDefault="009710B0" w:rsidP="007F601B">
      <w:pPr>
        <w:spacing w:after="60"/>
        <w:ind w:right="764"/>
        <w:rPr>
          <w:rFonts w:cs="Arial"/>
        </w:rPr>
      </w:pPr>
    </w:p>
    <w:sectPr w:rsidR="009710B0" w:rsidSect="00FC6389">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8A046" w14:textId="77777777" w:rsidR="0082072B" w:rsidRDefault="0082072B" w:rsidP="00962258">
      <w:pPr>
        <w:spacing w:after="0" w:line="240" w:lineRule="auto"/>
      </w:pPr>
      <w:r>
        <w:separator/>
      </w:r>
    </w:p>
  </w:endnote>
  <w:endnote w:type="continuationSeparator" w:id="0">
    <w:p w14:paraId="2369B27C" w14:textId="77777777" w:rsidR="0082072B" w:rsidRDefault="0082072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2E474528" w14:textId="77777777" w:rsidTr="00D831A3">
      <w:tc>
        <w:tcPr>
          <w:tcW w:w="1361" w:type="dxa"/>
          <w:tcMar>
            <w:left w:w="0" w:type="dxa"/>
            <w:right w:w="0" w:type="dxa"/>
          </w:tcMar>
          <w:vAlign w:val="bottom"/>
        </w:tcPr>
        <w:p w14:paraId="3F62CA46" w14:textId="17B56EA9" w:rsidR="00F1715C" w:rsidRPr="00B8518B" w:rsidRDefault="00F1715C"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10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710B0">
            <w:rPr>
              <w:rStyle w:val="slostrnky"/>
              <w:noProof/>
            </w:rPr>
            <w:t>5</w:t>
          </w:r>
          <w:r w:rsidRPr="00B8518B">
            <w:rPr>
              <w:rStyle w:val="slostrnky"/>
            </w:rPr>
            <w:fldChar w:fldCharType="end"/>
          </w:r>
        </w:p>
      </w:tc>
      <w:tc>
        <w:tcPr>
          <w:tcW w:w="3458" w:type="dxa"/>
          <w:tcMar>
            <w:left w:w="0" w:type="dxa"/>
            <w:right w:w="0" w:type="dxa"/>
          </w:tcMar>
        </w:tcPr>
        <w:p w14:paraId="4BF6AEA1" w14:textId="77777777" w:rsidR="00F1715C" w:rsidRDefault="00F1715C" w:rsidP="00B8518B">
          <w:pPr>
            <w:pStyle w:val="Zpat"/>
          </w:pPr>
        </w:p>
      </w:tc>
      <w:tc>
        <w:tcPr>
          <w:tcW w:w="2835" w:type="dxa"/>
          <w:tcMar>
            <w:left w:w="0" w:type="dxa"/>
            <w:right w:w="0" w:type="dxa"/>
          </w:tcMar>
        </w:tcPr>
        <w:p w14:paraId="5196301A" w14:textId="77777777" w:rsidR="00F1715C" w:rsidRDefault="00F1715C" w:rsidP="00B8518B">
          <w:pPr>
            <w:pStyle w:val="Zpat"/>
          </w:pPr>
        </w:p>
      </w:tc>
      <w:tc>
        <w:tcPr>
          <w:tcW w:w="2921" w:type="dxa"/>
        </w:tcPr>
        <w:p w14:paraId="09C03894" w14:textId="77777777" w:rsidR="00F1715C" w:rsidRDefault="00F1715C" w:rsidP="00D831A3">
          <w:pPr>
            <w:pStyle w:val="Zpat"/>
          </w:pPr>
        </w:p>
      </w:tc>
    </w:tr>
  </w:tbl>
  <w:p w14:paraId="7F34DCA1" w14:textId="77777777" w:rsidR="00F1715C" w:rsidRPr="00B8518B" w:rsidRDefault="00F1715C"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F1715C" w14:paraId="15113B2A" w14:textId="77777777" w:rsidTr="00F1715C">
      <w:tc>
        <w:tcPr>
          <w:tcW w:w="1361" w:type="dxa"/>
          <w:tcMar>
            <w:left w:w="0" w:type="dxa"/>
            <w:right w:w="0" w:type="dxa"/>
          </w:tcMar>
          <w:vAlign w:val="bottom"/>
        </w:tcPr>
        <w:p w14:paraId="7222BF17" w14:textId="06D01CC7" w:rsidR="00F1715C" w:rsidRPr="00B8518B" w:rsidRDefault="00F1715C"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10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710B0">
            <w:rPr>
              <w:rStyle w:val="slostrnky"/>
              <w:noProof/>
            </w:rPr>
            <w:t>5</w:t>
          </w:r>
          <w:r w:rsidRPr="00B8518B">
            <w:rPr>
              <w:rStyle w:val="slostrnky"/>
            </w:rPr>
            <w:fldChar w:fldCharType="end"/>
          </w:r>
        </w:p>
      </w:tc>
      <w:tc>
        <w:tcPr>
          <w:tcW w:w="3458" w:type="dxa"/>
          <w:tcMar>
            <w:left w:w="0" w:type="dxa"/>
            <w:right w:w="0" w:type="dxa"/>
          </w:tcMar>
        </w:tcPr>
        <w:p w14:paraId="3A09B710" w14:textId="77777777" w:rsidR="00F1715C" w:rsidRDefault="00F1715C" w:rsidP="00460660">
          <w:pPr>
            <w:pStyle w:val="Zpat"/>
          </w:pPr>
          <w:r>
            <w:t>Správa železni</w:t>
          </w:r>
          <w:r w:rsidR="00FE28EC">
            <w:t>c</w:t>
          </w:r>
          <w:r>
            <w:t>, státní organizace</w:t>
          </w:r>
        </w:p>
        <w:p w14:paraId="21C0B542" w14:textId="77777777" w:rsidR="00F1715C" w:rsidRDefault="00F1715C" w:rsidP="00460660">
          <w:pPr>
            <w:pStyle w:val="Zpat"/>
          </w:pPr>
          <w:r>
            <w:t>zapsána v obchodním rejstříku vedeném Městským soudem v Praze, spisová značka A 48384</w:t>
          </w:r>
        </w:p>
      </w:tc>
      <w:tc>
        <w:tcPr>
          <w:tcW w:w="2835" w:type="dxa"/>
          <w:tcMar>
            <w:left w:w="0" w:type="dxa"/>
            <w:right w:w="0" w:type="dxa"/>
          </w:tcMar>
        </w:tcPr>
        <w:p w14:paraId="78F673A6" w14:textId="77777777" w:rsidR="00F1715C" w:rsidRDefault="00F1715C" w:rsidP="00460660">
          <w:pPr>
            <w:pStyle w:val="Zpat"/>
          </w:pPr>
          <w:r>
            <w:t>Sídlo: Dlážděná 1003/7, 110 00 Praha 1</w:t>
          </w:r>
        </w:p>
        <w:p w14:paraId="21BF9CDF" w14:textId="77777777" w:rsidR="00F1715C" w:rsidRDefault="00F1715C" w:rsidP="00460660">
          <w:pPr>
            <w:pStyle w:val="Zpat"/>
          </w:pPr>
          <w:r>
            <w:t>IČ</w:t>
          </w:r>
          <w:r w:rsidR="00FE28EC">
            <w:t>O</w:t>
          </w:r>
          <w:r>
            <w:t>: 709 94 234 DIČ: CZ 709 94 234</w:t>
          </w:r>
        </w:p>
        <w:p w14:paraId="4EF1CA56" w14:textId="75D69432" w:rsidR="00F1715C" w:rsidRDefault="005A4676" w:rsidP="00460660">
          <w:pPr>
            <w:pStyle w:val="Zpat"/>
          </w:pPr>
          <w:r>
            <w:t>www.spravazeleznic</w:t>
          </w:r>
          <w:r w:rsidR="00F1715C">
            <w:t>.cz</w:t>
          </w:r>
        </w:p>
      </w:tc>
      <w:tc>
        <w:tcPr>
          <w:tcW w:w="2921" w:type="dxa"/>
        </w:tcPr>
        <w:p w14:paraId="2CEC2F58" w14:textId="77777777" w:rsidR="00B45E9E" w:rsidRPr="00B45E9E" w:rsidRDefault="00A776D4" w:rsidP="00B45E9E">
          <w:pPr>
            <w:pStyle w:val="Zpat"/>
            <w:rPr>
              <w:b/>
            </w:rPr>
          </w:pPr>
          <w:r>
            <w:rPr>
              <w:b/>
            </w:rPr>
            <w:t>Oblastní ředitelství Praha</w:t>
          </w:r>
        </w:p>
        <w:p w14:paraId="7BE0FE3C" w14:textId="77777777" w:rsidR="00B45E9E" w:rsidRPr="00B45E9E" w:rsidRDefault="00A776D4" w:rsidP="00B45E9E">
          <w:pPr>
            <w:pStyle w:val="Zpat"/>
            <w:rPr>
              <w:b/>
            </w:rPr>
          </w:pPr>
          <w:r>
            <w:rPr>
              <w:b/>
            </w:rPr>
            <w:t>Partyzánská 24</w:t>
          </w:r>
        </w:p>
        <w:p w14:paraId="018637A4" w14:textId="77777777" w:rsidR="00F1715C" w:rsidRDefault="00A776D4" w:rsidP="00B45E9E">
          <w:pPr>
            <w:pStyle w:val="Zpat"/>
          </w:pPr>
          <w:r>
            <w:rPr>
              <w:b/>
            </w:rPr>
            <w:t>170 00 Praha 7 - Holešovice</w:t>
          </w:r>
        </w:p>
      </w:tc>
    </w:tr>
  </w:tbl>
  <w:p w14:paraId="511770A8" w14:textId="77777777" w:rsidR="00F1715C" w:rsidRPr="00B8518B" w:rsidRDefault="00F1715C" w:rsidP="00460660">
    <w:pPr>
      <w:pStyle w:val="Zpat"/>
      <w:rPr>
        <w:sz w:val="2"/>
        <w:szCs w:val="2"/>
      </w:rPr>
    </w:pPr>
  </w:p>
  <w:p w14:paraId="0B49BD6E"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015E5" w14:textId="77777777" w:rsidR="0082072B" w:rsidRDefault="0082072B" w:rsidP="00962258">
      <w:pPr>
        <w:spacing w:after="0" w:line="240" w:lineRule="auto"/>
      </w:pPr>
      <w:r>
        <w:separator/>
      </w:r>
    </w:p>
  </w:footnote>
  <w:footnote w:type="continuationSeparator" w:id="0">
    <w:p w14:paraId="141CDB26" w14:textId="77777777" w:rsidR="0082072B" w:rsidRDefault="0082072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6B94D86A" w14:textId="77777777" w:rsidTr="00C02D0A">
      <w:trPr>
        <w:trHeight w:hRule="exact" w:val="454"/>
      </w:trPr>
      <w:tc>
        <w:tcPr>
          <w:tcW w:w="1361" w:type="dxa"/>
          <w:tcMar>
            <w:top w:w="57" w:type="dxa"/>
            <w:left w:w="0" w:type="dxa"/>
            <w:right w:w="0" w:type="dxa"/>
          </w:tcMar>
        </w:tcPr>
        <w:p w14:paraId="2A6375B0" w14:textId="77777777" w:rsidR="00F1715C" w:rsidRPr="00B8518B" w:rsidRDefault="00F1715C" w:rsidP="00523EA7">
          <w:pPr>
            <w:pStyle w:val="Zpat"/>
            <w:rPr>
              <w:rStyle w:val="slostrnky"/>
            </w:rPr>
          </w:pPr>
        </w:p>
      </w:tc>
      <w:tc>
        <w:tcPr>
          <w:tcW w:w="3458" w:type="dxa"/>
          <w:tcMar>
            <w:top w:w="57" w:type="dxa"/>
            <w:left w:w="0" w:type="dxa"/>
            <w:right w:w="0" w:type="dxa"/>
          </w:tcMar>
        </w:tcPr>
        <w:p w14:paraId="44A6984F" w14:textId="77777777" w:rsidR="00F1715C" w:rsidRDefault="00F1715C" w:rsidP="00523EA7">
          <w:pPr>
            <w:pStyle w:val="Zpat"/>
          </w:pPr>
        </w:p>
      </w:tc>
      <w:tc>
        <w:tcPr>
          <w:tcW w:w="5698" w:type="dxa"/>
          <w:tcMar>
            <w:top w:w="57" w:type="dxa"/>
            <w:left w:w="0" w:type="dxa"/>
            <w:right w:w="0" w:type="dxa"/>
          </w:tcMar>
        </w:tcPr>
        <w:p w14:paraId="462DF174" w14:textId="77777777" w:rsidR="00F1715C" w:rsidRPr="00D6163D" w:rsidRDefault="00F1715C" w:rsidP="00D6163D">
          <w:pPr>
            <w:pStyle w:val="Druhdokumentu"/>
          </w:pPr>
        </w:p>
      </w:tc>
    </w:tr>
  </w:tbl>
  <w:p w14:paraId="483F3C37"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66357DC" w14:textId="77777777" w:rsidTr="00F1715C">
      <w:trPr>
        <w:trHeight w:hRule="exact" w:val="936"/>
      </w:trPr>
      <w:tc>
        <w:tcPr>
          <w:tcW w:w="1361" w:type="dxa"/>
          <w:tcMar>
            <w:left w:w="0" w:type="dxa"/>
            <w:right w:w="0" w:type="dxa"/>
          </w:tcMar>
        </w:tcPr>
        <w:p w14:paraId="04C99A0E" w14:textId="421B2155" w:rsidR="00F1715C" w:rsidRPr="00B8518B" w:rsidRDefault="00F1715C" w:rsidP="00FC6389">
          <w:pPr>
            <w:pStyle w:val="Zpat"/>
            <w:rPr>
              <w:rStyle w:val="slostrnky"/>
            </w:rPr>
          </w:pPr>
        </w:p>
      </w:tc>
      <w:tc>
        <w:tcPr>
          <w:tcW w:w="3458" w:type="dxa"/>
          <w:tcMar>
            <w:left w:w="0" w:type="dxa"/>
            <w:right w:w="0" w:type="dxa"/>
          </w:tcMar>
        </w:tcPr>
        <w:p w14:paraId="4527BFFC" w14:textId="77777777" w:rsidR="00F1715C" w:rsidRDefault="00F1715C" w:rsidP="00FC6389">
          <w:pPr>
            <w:pStyle w:val="Zpat"/>
          </w:pPr>
        </w:p>
      </w:tc>
      <w:tc>
        <w:tcPr>
          <w:tcW w:w="5698" w:type="dxa"/>
          <w:tcMar>
            <w:left w:w="0" w:type="dxa"/>
            <w:right w:w="0" w:type="dxa"/>
          </w:tcMar>
        </w:tcPr>
        <w:p w14:paraId="20FD0988" w14:textId="77777777" w:rsidR="00F1715C" w:rsidRPr="00D6163D" w:rsidRDefault="00F1715C" w:rsidP="00FC6389">
          <w:pPr>
            <w:pStyle w:val="Druhdokumentu"/>
          </w:pPr>
        </w:p>
      </w:tc>
    </w:tr>
    <w:tr w:rsidR="00F64786" w14:paraId="1AE3E73F" w14:textId="77777777" w:rsidTr="00F64786">
      <w:trPr>
        <w:trHeight w:hRule="exact" w:val="452"/>
      </w:trPr>
      <w:tc>
        <w:tcPr>
          <w:tcW w:w="1361" w:type="dxa"/>
          <w:tcMar>
            <w:left w:w="0" w:type="dxa"/>
            <w:right w:w="0" w:type="dxa"/>
          </w:tcMar>
        </w:tcPr>
        <w:p w14:paraId="4C2E6844" w14:textId="77777777" w:rsidR="00F64786" w:rsidRPr="00B8518B" w:rsidRDefault="00F64786" w:rsidP="00FC6389">
          <w:pPr>
            <w:pStyle w:val="Zpat"/>
            <w:rPr>
              <w:rStyle w:val="slostrnky"/>
            </w:rPr>
          </w:pPr>
        </w:p>
      </w:tc>
      <w:tc>
        <w:tcPr>
          <w:tcW w:w="3458" w:type="dxa"/>
          <w:tcMar>
            <w:left w:w="0" w:type="dxa"/>
            <w:right w:w="0" w:type="dxa"/>
          </w:tcMar>
        </w:tcPr>
        <w:p w14:paraId="2B62CE46" w14:textId="77777777" w:rsidR="00F64786" w:rsidRDefault="00F64786" w:rsidP="00FC6389">
          <w:pPr>
            <w:pStyle w:val="Zpat"/>
          </w:pPr>
        </w:p>
      </w:tc>
      <w:tc>
        <w:tcPr>
          <w:tcW w:w="5698" w:type="dxa"/>
          <w:tcMar>
            <w:left w:w="0" w:type="dxa"/>
            <w:right w:w="0" w:type="dxa"/>
          </w:tcMar>
        </w:tcPr>
        <w:p w14:paraId="0890178B" w14:textId="77777777" w:rsidR="00F64786" w:rsidRDefault="00F64786" w:rsidP="00FC6389">
          <w:pPr>
            <w:pStyle w:val="Druhdokumentu"/>
            <w:rPr>
              <w:noProof/>
            </w:rPr>
          </w:pPr>
        </w:p>
      </w:tc>
    </w:tr>
  </w:tbl>
  <w:p w14:paraId="342B14C2" w14:textId="26288177" w:rsidR="00F1715C" w:rsidRPr="00D6163D" w:rsidRDefault="00FE28EC" w:rsidP="00FC6389">
    <w:pPr>
      <w:pStyle w:val="Zhlav"/>
      <w:rPr>
        <w:sz w:val="8"/>
        <w:szCs w:val="8"/>
      </w:rPr>
    </w:pPr>
    <w:r>
      <w:rPr>
        <w:noProof/>
        <w:lang w:eastAsia="cs-CZ"/>
      </w:rPr>
      <w:drawing>
        <wp:anchor distT="0" distB="0" distL="114300" distR="114300" simplePos="0" relativeHeight="251664896" behindDoc="0" locked="1" layoutInCell="1" allowOverlap="1" wp14:anchorId="1FBC4F87" wp14:editId="1643C2DD">
          <wp:simplePos x="0" y="0"/>
          <wp:positionH relativeFrom="page">
            <wp:posOffset>431800</wp:posOffset>
          </wp:positionH>
          <wp:positionV relativeFrom="page">
            <wp:posOffset>396240</wp:posOffset>
          </wp:positionV>
          <wp:extent cx="1728000" cy="640800"/>
          <wp:effectExtent l="0" t="0" r="5715"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3C82B25"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3C4"/>
    <w:multiLevelType w:val="hybridMultilevel"/>
    <w:tmpl w:val="D7A44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CC688D"/>
    <w:multiLevelType w:val="hybridMultilevel"/>
    <w:tmpl w:val="5C605E50"/>
    <w:lvl w:ilvl="0" w:tplc="7650645A">
      <w:start w:val="1"/>
      <w:numFmt w:val="lowerLetter"/>
      <w:lvlText w:val="%1)"/>
      <w:lvlJc w:val="left"/>
      <w:pPr>
        <w:ind w:left="1359" w:hanging="360"/>
      </w:pPr>
      <w:rPr>
        <w:rFonts w:hint="default"/>
      </w:rPr>
    </w:lvl>
    <w:lvl w:ilvl="1" w:tplc="04050019" w:tentative="1">
      <w:start w:val="1"/>
      <w:numFmt w:val="lowerLetter"/>
      <w:lvlText w:val="%2."/>
      <w:lvlJc w:val="left"/>
      <w:pPr>
        <w:ind w:left="2079" w:hanging="360"/>
      </w:pPr>
    </w:lvl>
    <w:lvl w:ilvl="2" w:tplc="0405001B" w:tentative="1">
      <w:start w:val="1"/>
      <w:numFmt w:val="lowerRoman"/>
      <w:lvlText w:val="%3."/>
      <w:lvlJc w:val="right"/>
      <w:pPr>
        <w:ind w:left="2799" w:hanging="180"/>
      </w:pPr>
    </w:lvl>
    <w:lvl w:ilvl="3" w:tplc="0405000F" w:tentative="1">
      <w:start w:val="1"/>
      <w:numFmt w:val="decimal"/>
      <w:lvlText w:val="%4."/>
      <w:lvlJc w:val="left"/>
      <w:pPr>
        <w:ind w:left="3519" w:hanging="360"/>
      </w:pPr>
    </w:lvl>
    <w:lvl w:ilvl="4" w:tplc="04050019" w:tentative="1">
      <w:start w:val="1"/>
      <w:numFmt w:val="lowerLetter"/>
      <w:lvlText w:val="%5."/>
      <w:lvlJc w:val="left"/>
      <w:pPr>
        <w:ind w:left="4239" w:hanging="360"/>
      </w:pPr>
    </w:lvl>
    <w:lvl w:ilvl="5" w:tplc="0405001B" w:tentative="1">
      <w:start w:val="1"/>
      <w:numFmt w:val="lowerRoman"/>
      <w:lvlText w:val="%6."/>
      <w:lvlJc w:val="right"/>
      <w:pPr>
        <w:ind w:left="4959" w:hanging="180"/>
      </w:pPr>
    </w:lvl>
    <w:lvl w:ilvl="6" w:tplc="0405000F" w:tentative="1">
      <w:start w:val="1"/>
      <w:numFmt w:val="decimal"/>
      <w:lvlText w:val="%7."/>
      <w:lvlJc w:val="left"/>
      <w:pPr>
        <w:ind w:left="5679" w:hanging="360"/>
      </w:pPr>
    </w:lvl>
    <w:lvl w:ilvl="7" w:tplc="04050019" w:tentative="1">
      <w:start w:val="1"/>
      <w:numFmt w:val="lowerLetter"/>
      <w:lvlText w:val="%8."/>
      <w:lvlJc w:val="left"/>
      <w:pPr>
        <w:ind w:left="6399" w:hanging="360"/>
      </w:pPr>
    </w:lvl>
    <w:lvl w:ilvl="8" w:tplc="0405001B" w:tentative="1">
      <w:start w:val="1"/>
      <w:numFmt w:val="lowerRoman"/>
      <w:lvlText w:val="%9."/>
      <w:lvlJc w:val="right"/>
      <w:pPr>
        <w:ind w:left="7119" w:hanging="18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EC72D61"/>
    <w:multiLevelType w:val="hybridMultilevel"/>
    <w:tmpl w:val="C73E5196"/>
    <w:lvl w:ilvl="0" w:tplc="04050001">
      <w:start w:val="1"/>
      <w:numFmt w:val="bullet"/>
      <w:lvlText w:val=""/>
      <w:lvlJc w:val="left"/>
      <w:pPr>
        <w:ind w:left="2175" w:hanging="360"/>
      </w:pPr>
      <w:rPr>
        <w:rFonts w:ascii="Symbol" w:hAnsi="Symbol" w:hint="default"/>
      </w:rPr>
    </w:lvl>
    <w:lvl w:ilvl="1" w:tplc="04050003" w:tentative="1">
      <w:start w:val="1"/>
      <w:numFmt w:val="bullet"/>
      <w:lvlText w:val="o"/>
      <w:lvlJc w:val="left"/>
      <w:pPr>
        <w:ind w:left="2895" w:hanging="360"/>
      </w:pPr>
      <w:rPr>
        <w:rFonts w:ascii="Courier New" w:hAnsi="Courier New" w:cs="Courier New" w:hint="default"/>
      </w:rPr>
    </w:lvl>
    <w:lvl w:ilvl="2" w:tplc="04050005" w:tentative="1">
      <w:start w:val="1"/>
      <w:numFmt w:val="bullet"/>
      <w:lvlText w:val=""/>
      <w:lvlJc w:val="left"/>
      <w:pPr>
        <w:ind w:left="3615" w:hanging="360"/>
      </w:pPr>
      <w:rPr>
        <w:rFonts w:ascii="Wingdings" w:hAnsi="Wingdings" w:hint="default"/>
      </w:rPr>
    </w:lvl>
    <w:lvl w:ilvl="3" w:tplc="04050001" w:tentative="1">
      <w:start w:val="1"/>
      <w:numFmt w:val="bullet"/>
      <w:lvlText w:val=""/>
      <w:lvlJc w:val="left"/>
      <w:pPr>
        <w:ind w:left="4335" w:hanging="360"/>
      </w:pPr>
      <w:rPr>
        <w:rFonts w:ascii="Symbol" w:hAnsi="Symbol" w:hint="default"/>
      </w:rPr>
    </w:lvl>
    <w:lvl w:ilvl="4" w:tplc="04050003" w:tentative="1">
      <w:start w:val="1"/>
      <w:numFmt w:val="bullet"/>
      <w:lvlText w:val="o"/>
      <w:lvlJc w:val="left"/>
      <w:pPr>
        <w:ind w:left="5055" w:hanging="360"/>
      </w:pPr>
      <w:rPr>
        <w:rFonts w:ascii="Courier New" w:hAnsi="Courier New" w:cs="Courier New" w:hint="default"/>
      </w:rPr>
    </w:lvl>
    <w:lvl w:ilvl="5" w:tplc="04050005" w:tentative="1">
      <w:start w:val="1"/>
      <w:numFmt w:val="bullet"/>
      <w:lvlText w:val=""/>
      <w:lvlJc w:val="left"/>
      <w:pPr>
        <w:ind w:left="5775" w:hanging="360"/>
      </w:pPr>
      <w:rPr>
        <w:rFonts w:ascii="Wingdings" w:hAnsi="Wingdings" w:hint="default"/>
      </w:rPr>
    </w:lvl>
    <w:lvl w:ilvl="6" w:tplc="04050001" w:tentative="1">
      <w:start w:val="1"/>
      <w:numFmt w:val="bullet"/>
      <w:lvlText w:val=""/>
      <w:lvlJc w:val="left"/>
      <w:pPr>
        <w:ind w:left="6495" w:hanging="360"/>
      </w:pPr>
      <w:rPr>
        <w:rFonts w:ascii="Symbol" w:hAnsi="Symbol" w:hint="default"/>
      </w:rPr>
    </w:lvl>
    <w:lvl w:ilvl="7" w:tplc="04050003" w:tentative="1">
      <w:start w:val="1"/>
      <w:numFmt w:val="bullet"/>
      <w:lvlText w:val="o"/>
      <w:lvlJc w:val="left"/>
      <w:pPr>
        <w:ind w:left="7215" w:hanging="360"/>
      </w:pPr>
      <w:rPr>
        <w:rFonts w:ascii="Courier New" w:hAnsi="Courier New" w:cs="Courier New" w:hint="default"/>
      </w:rPr>
    </w:lvl>
    <w:lvl w:ilvl="8" w:tplc="04050005" w:tentative="1">
      <w:start w:val="1"/>
      <w:numFmt w:val="bullet"/>
      <w:lvlText w:val=""/>
      <w:lvlJc w:val="left"/>
      <w:pPr>
        <w:ind w:left="7935" w:hanging="360"/>
      </w:pPr>
      <w:rPr>
        <w:rFonts w:ascii="Wingdings" w:hAnsi="Wingding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C6915AA"/>
    <w:multiLevelType w:val="hybridMultilevel"/>
    <w:tmpl w:val="C172AF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2486C26"/>
    <w:multiLevelType w:val="hybridMultilevel"/>
    <w:tmpl w:val="61BCD7E6"/>
    <w:lvl w:ilvl="0" w:tplc="1CD8D92E">
      <w:start w:val="1"/>
      <w:numFmt w:val="decimal"/>
      <w:lvlText w:val="%1)"/>
      <w:lvlJc w:val="left"/>
      <w:pPr>
        <w:ind w:left="1020" w:hanging="360"/>
      </w:pPr>
    </w:lvl>
    <w:lvl w:ilvl="1" w:tplc="5816BDBE">
      <w:start w:val="1"/>
      <w:numFmt w:val="decimal"/>
      <w:lvlText w:val="%2)"/>
      <w:lvlJc w:val="left"/>
      <w:pPr>
        <w:ind w:left="1020" w:hanging="360"/>
      </w:pPr>
    </w:lvl>
    <w:lvl w:ilvl="2" w:tplc="C03C3734">
      <w:start w:val="1"/>
      <w:numFmt w:val="decimal"/>
      <w:lvlText w:val="%3)"/>
      <w:lvlJc w:val="left"/>
      <w:pPr>
        <w:ind w:left="1020" w:hanging="360"/>
      </w:pPr>
    </w:lvl>
    <w:lvl w:ilvl="3" w:tplc="5128EE24">
      <w:start w:val="1"/>
      <w:numFmt w:val="decimal"/>
      <w:lvlText w:val="%4)"/>
      <w:lvlJc w:val="left"/>
      <w:pPr>
        <w:ind w:left="1020" w:hanging="360"/>
      </w:pPr>
    </w:lvl>
    <w:lvl w:ilvl="4" w:tplc="6C9AF038">
      <w:start w:val="1"/>
      <w:numFmt w:val="decimal"/>
      <w:lvlText w:val="%5)"/>
      <w:lvlJc w:val="left"/>
      <w:pPr>
        <w:ind w:left="1020" w:hanging="360"/>
      </w:pPr>
    </w:lvl>
    <w:lvl w:ilvl="5" w:tplc="50E86F02">
      <w:start w:val="1"/>
      <w:numFmt w:val="decimal"/>
      <w:lvlText w:val="%6)"/>
      <w:lvlJc w:val="left"/>
      <w:pPr>
        <w:ind w:left="1020" w:hanging="360"/>
      </w:pPr>
    </w:lvl>
    <w:lvl w:ilvl="6" w:tplc="18863F9A">
      <w:start w:val="1"/>
      <w:numFmt w:val="decimal"/>
      <w:lvlText w:val="%7)"/>
      <w:lvlJc w:val="left"/>
      <w:pPr>
        <w:ind w:left="1020" w:hanging="360"/>
      </w:pPr>
    </w:lvl>
    <w:lvl w:ilvl="7" w:tplc="570E3A4C">
      <w:start w:val="1"/>
      <w:numFmt w:val="decimal"/>
      <w:lvlText w:val="%8)"/>
      <w:lvlJc w:val="left"/>
      <w:pPr>
        <w:ind w:left="1020" w:hanging="360"/>
      </w:pPr>
    </w:lvl>
    <w:lvl w:ilvl="8" w:tplc="F91A04D6">
      <w:start w:val="1"/>
      <w:numFmt w:val="decimal"/>
      <w:lvlText w:val="%9)"/>
      <w:lvlJc w:val="left"/>
      <w:pPr>
        <w:ind w:left="1020" w:hanging="360"/>
      </w:pPr>
    </w:lvl>
  </w:abstractNum>
  <w:abstractNum w:abstractNumId="7" w15:restartNumberingAfterBreak="0">
    <w:nsid w:val="26775A19"/>
    <w:multiLevelType w:val="hybridMultilevel"/>
    <w:tmpl w:val="70307C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68B635E"/>
    <w:multiLevelType w:val="hybridMultilevel"/>
    <w:tmpl w:val="E19C9D06"/>
    <w:lvl w:ilvl="0" w:tplc="04050001">
      <w:start w:val="1"/>
      <w:numFmt w:val="bullet"/>
      <w:lvlText w:val=""/>
      <w:lvlJc w:val="left"/>
      <w:pPr>
        <w:ind w:left="1380" w:hanging="360"/>
      </w:pPr>
      <w:rPr>
        <w:rFonts w:ascii="Symbol" w:hAnsi="Symbol" w:hint="default"/>
      </w:rPr>
    </w:lvl>
    <w:lvl w:ilvl="1" w:tplc="04050003" w:tentative="1">
      <w:start w:val="1"/>
      <w:numFmt w:val="bullet"/>
      <w:lvlText w:val="o"/>
      <w:lvlJc w:val="left"/>
      <w:pPr>
        <w:ind w:left="2100" w:hanging="360"/>
      </w:pPr>
      <w:rPr>
        <w:rFonts w:ascii="Courier New" w:hAnsi="Courier New" w:cs="Courier New" w:hint="default"/>
      </w:rPr>
    </w:lvl>
    <w:lvl w:ilvl="2" w:tplc="04050005" w:tentative="1">
      <w:start w:val="1"/>
      <w:numFmt w:val="bullet"/>
      <w:lvlText w:val=""/>
      <w:lvlJc w:val="left"/>
      <w:pPr>
        <w:ind w:left="2820" w:hanging="360"/>
      </w:pPr>
      <w:rPr>
        <w:rFonts w:ascii="Wingdings" w:hAnsi="Wingdings" w:hint="default"/>
      </w:rPr>
    </w:lvl>
    <w:lvl w:ilvl="3" w:tplc="04050001" w:tentative="1">
      <w:start w:val="1"/>
      <w:numFmt w:val="bullet"/>
      <w:lvlText w:val=""/>
      <w:lvlJc w:val="left"/>
      <w:pPr>
        <w:ind w:left="3540" w:hanging="360"/>
      </w:pPr>
      <w:rPr>
        <w:rFonts w:ascii="Symbol" w:hAnsi="Symbol" w:hint="default"/>
      </w:rPr>
    </w:lvl>
    <w:lvl w:ilvl="4" w:tplc="04050003" w:tentative="1">
      <w:start w:val="1"/>
      <w:numFmt w:val="bullet"/>
      <w:lvlText w:val="o"/>
      <w:lvlJc w:val="left"/>
      <w:pPr>
        <w:ind w:left="4260" w:hanging="360"/>
      </w:pPr>
      <w:rPr>
        <w:rFonts w:ascii="Courier New" w:hAnsi="Courier New" w:cs="Courier New" w:hint="default"/>
      </w:rPr>
    </w:lvl>
    <w:lvl w:ilvl="5" w:tplc="04050005" w:tentative="1">
      <w:start w:val="1"/>
      <w:numFmt w:val="bullet"/>
      <w:lvlText w:val=""/>
      <w:lvlJc w:val="left"/>
      <w:pPr>
        <w:ind w:left="4980" w:hanging="360"/>
      </w:pPr>
      <w:rPr>
        <w:rFonts w:ascii="Wingdings" w:hAnsi="Wingdings" w:hint="default"/>
      </w:rPr>
    </w:lvl>
    <w:lvl w:ilvl="6" w:tplc="04050001" w:tentative="1">
      <w:start w:val="1"/>
      <w:numFmt w:val="bullet"/>
      <w:lvlText w:val=""/>
      <w:lvlJc w:val="left"/>
      <w:pPr>
        <w:ind w:left="5700" w:hanging="360"/>
      </w:pPr>
      <w:rPr>
        <w:rFonts w:ascii="Symbol" w:hAnsi="Symbol" w:hint="default"/>
      </w:rPr>
    </w:lvl>
    <w:lvl w:ilvl="7" w:tplc="04050003" w:tentative="1">
      <w:start w:val="1"/>
      <w:numFmt w:val="bullet"/>
      <w:lvlText w:val="o"/>
      <w:lvlJc w:val="left"/>
      <w:pPr>
        <w:ind w:left="6420" w:hanging="360"/>
      </w:pPr>
      <w:rPr>
        <w:rFonts w:ascii="Courier New" w:hAnsi="Courier New" w:cs="Courier New" w:hint="default"/>
      </w:rPr>
    </w:lvl>
    <w:lvl w:ilvl="8" w:tplc="04050005" w:tentative="1">
      <w:start w:val="1"/>
      <w:numFmt w:val="bullet"/>
      <w:lvlText w:val=""/>
      <w:lvlJc w:val="left"/>
      <w:pPr>
        <w:ind w:left="7140" w:hanging="360"/>
      </w:pPr>
      <w:rPr>
        <w:rFonts w:ascii="Wingdings" w:hAnsi="Wingding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46550154"/>
    <w:multiLevelType w:val="hybridMultilevel"/>
    <w:tmpl w:val="82C2D90A"/>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A5306E2"/>
    <w:multiLevelType w:val="hybridMultilevel"/>
    <w:tmpl w:val="8F0E74C2"/>
    <w:lvl w:ilvl="0" w:tplc="03309D88">
      <w:numFmt w:val="bullet"/>
      <w:lvlText w:val="-"/>
      <w:lvlJc w:val="left"/>
      <w:pPr>
        <w:ind w:left="420" w:hanging="360"/>
      </w:pPr>
      <w:rPr>
        <w:rFonts w:ascii="Verdana" w:eastAsiaTheme="minorHAnsi" w:hAnsi="Verdana" w:cs="Aria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12" w15:restartNumberingAfterBreak="0">
    <w:nsid w:val="509F3056"/>
    <w:multiLevelType w:val="hybridMultilevel"/>
    <w:tmpl w:val="13806E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9D912F3"/>
    <w:multiLevelType w:val="hybridMultilevel"/>
    <w:tmpl w:val="BCD236EA"/>
    <w:lvl w:ilvl="0" w:tplc="4D564884">
      <w:start w:val="1"/>
      <w:numFmt w:val="bullet"/>
      <w:lvlText w:val=""/>
      <w:lvlJc w:val="left"/>
      <w:pPr>
        <w:tabs>
          <w:tab w:val="num" w:pos="720"/>
        </w:tabs>
        <w:ind w:left="72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ED2823"/>
    <w:multiLevelType w:val="hybridMultilevel"/>
    <w:tmpl w:val="F4DE8D1C"/>
    <w:lvl w:ilvl="0" w:tplc="4D564884">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25F0FD9"/>
    <w:multiLevelType w:val="hybridMultilevel"/>
    <w:tmpl w:val="B5F2AE6C"/>
    <w:lvl w:ilvl="0" w:tplc="0A4AFE92">
      <w:start w:val="10"/>
      <w:numFmt w:val="decimal"/>
      <w:lvlText w:val="%1"/>
      <w:lvlJc w:val="left"/>
      <w:pPr>
        <w:ind w:left="870" w:hanging="360"/>
      </w:pPr>
      <w:rPr>
        <w:rFonts w:hint="default"/>
      </w:rPr>
    </w:lvl>
    <w:lvl w:ilvl="1" w:tplc="04050019" w:tentative="1">
      <w:start w:val="1"/>
      <w:numFmt w:val="lowerLetter"/>
      <w:lvlText w:val="%2."/>
      <w:lvlJc w:val="left"/>
      <w:pPr>
        <w:ind w:left="1590" w:hanging="360"/>
      </w:pPr>
    </w:lvl>
    <w:lvl w:ilvl="2" w:tplc="0405001B" w:tentative="1">
      <w:start w:val="1"/>
      <w:numFmt w:val="lowerRoman"/>
      <w:lvlText w:val="%3."/>
      <w:lvlJc w:val="right"/>
      <w:pPr>
        <w:ind w:left="2310" w:hanging="180"/>
      </w:pPr>
    </w:lvl>
    <w:lvl w:ilvl="3" w:tplc="0405000F" w:tentative="1">
      <w:start w:val="1"/>
      <w:numFmt w:val="decimal"/>
      <w:lvlText w:val="%4."/>
      <w:lvlJc w:val="left"/>
      <w:pPr>
        <w:ind w:left="3030" w:hanging="360"/>
      </w:pPr>
    </w:lvl>
    <w:lvl w:ilvl="4" w:tplc="04050019" w:tentative="1">
      <w:start w:val="1"/>
      <w:numFmt w:val="lowerLetter"/>
      <w:lvlText w:val="%5."/>
      <w:lvlJc w:val="left"/>
      <w:pPr>
        <w:ind w:left="3750" w:hanging="360"/>
      </w:pPr>
    </w:lvl>
    <w:lvl w:ilvl="5" w:tplc="0405001B" w:tentative="1">
      <w:start w:val="1"/>
      <w:numFmt w:val="lowerRoman"/>
      <w:lvlText w:val="%6."/>
      <w:lvlJc w:val="right"/>
      <w:pPr>
        <w:ind w:left="4470" w:hanging="180"/>
      </w:pPr>
    </w:lvl>
    <w:lvl w:ilvl="6" w:tplc="0405000F" w:tentative="1">
      <w:start w:val="1"/>
      <w:numFmt w:val="decimal"/>
      <w:lvlText w:val="%7."/>
      <w:lvlJc w:val="left"/>
      <w:pPr>
        <w:ind w:left="5190" w:hanging="360"/>
      </w:pPr>
    </w:lvl>
    <w:lvl w:ilvl="7" w:tplc="04050019" w:tentative="1">
      <w:start w:val="1"/>
      <w:numFmt w:val="lowerLetter"/>
      <w:lvlText w:val="%8."/>
      <w:lvlJc w:val="left"/>
      <w:pPr>
        <w:ind w:left="5910" w:hanging="360"/>
      </w:pPr>
    </w:lvl>
    <w:lvl w:ilvl="8" w:tplc="0405001B" w:tentative="1">
      <w:start w:val="1"/>
      <w:numFmt w:val="lowerRoman"/>
      <w:lvlText w:val="%9."/>
      <w:lvlJc w:val="right"/>
      <w:pPr>
        <w:ind w:left="6630" w:hanging="180"/>
      </w:pPr>
    </w:lvl>
  </w:abstractNum>
  <w:abstractNum w:abstractNumId="16" w15:restartNumberingAfterBreak="0">
    <w:nsid w:val="64531F0C"/>
    <w:multiLevelType w:val="hybridMultilevel"/>
    <w:tmpl w:val="8AA8C7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6989713F"/>
    <w:multiLevelType w:val="hybridMultilevel"/>
    <w:tmpl w:val="B3AA2AEA"/>
    <w:lvl w:ilvl="0" w:tplc="04050001">
      <w:start w:val="1"/>
      <w:numFmt w:val="bullet"/>
      <w:lvlText w:val=""/>
      <w:lvlJc w:val="left"/>
      <w:pPr>
        <w:ind w:left="1410" w:hanging="360"/>
      </w:pPr>
      <w:rPr>
        <w:rFonts w:ascii="Symbol" w:hAnsi="Symbol" w:hint="default"/>
      </w:rPr>
    </w:lvl>
    <w:lvl w:ilvl="1" w:tplc="04050003" w:tentative="1">
      <w:start w:val="1"/>
      <w:numFmt w:val="bullet"/>
      <w:lvlText w:val="o"/>
      <w:lvlJc w:val="left"/>
      <w:pPr>
        <w:ind w:left="2130" w:hanging="360"/>
      </w:pPr>
      <w:rPr>
        <w:rFonts w:ascii="Courier New" w:hAnsi="Courier New" w:cs="Courier New" w:hint="default"/>
      </w:rPr>
    </w:lvl>
    <w:lvl w:ilvl="2" w:tplc="04050005" w:tentative="1">
      <w:start w:val="1"/>
      <w:numFmt w:val="bullet"/>
      <w:lvlText w:val=""/>
      <w:lvlJc w:val="left"/>
      <w:pPr>
        <w:ind w:left="2850" w:hanging="360"/>
      </w:pPr>
      <w:rPr>
        <w:rFonts w:ascii="Wingdings" w:hAnsi="Wingdings" w:hint="default"/>
      </w:rPr>
    </w:lvl>
    <w:lvl w:ilvl="3" w:tplc="04050001" w:tentative="1">
      <w:start w:val="1"/>
      <w:numFmt w:val="bullet"/>
      <w:lvlText w:val=""/>
      <w:lvlJc w:val="left"/>
      <w:pPr>
        <w:ind w:left="3570" w:hanging="360"/>
      </w:pPr>
      <w:rPr>
        <w:rFonts w:ascii="Symbol" w:hAnsi="Symbol" w:hint="default"/>
      </w:rPr>
    </w:lvl>
    <w:lvl w:ilvl="4" w:tplc="04050003" w:tentative="1">
      <w:start w:val="1"/>
      <w:numFmt w:val="bullet"/>
      <w:lvlText w:val="o"/>
      <w:lvlJc w:val="left"/>
      <w:pPr>
        <w:ind w:left="4290" w:hanging="360"/>
      </w:pPr>
      <w:rPr>
        <w:rFonts w:ascii="Courier New" w:hAnsi="Courier New" w:cs="Courier New" w:hint="default"/>
      </w:rPr>
    </w:lvl>
    <w:lvl w:ilvl="5" w:tplc="04050005" w:tentative="1">
      <w:start w:val="1"/>
      <w:numFmt w:val="bullet"/>
      <w:lvlText w:val=""/>
      <w:lvlJc w:val="left"/>
      <w:pPr>
        <w:ind w:left="5010" w:hanging="360"/>
      </w:pPr>
      <w:rPr>
        <w:rFonts w:ascii="Wingdings" w:hAnsi="Wingdings" w:hint="default"/>
      </w:rPr>
    </w:lvl>
    <w:lvl w:ilvl="6" w:tplc="04050001" w:tentative="1">
      <w:start w:val="1"/>
      <w:numFmt w:val="bullet"/>
      <w:lvlText w:val=""/>
      <w:lvlJc w:val="left"/>
      <w:pPr>
        <w:ind w:left="5730" w:hanging="360"/>
      </w:pPr>
      <w:rPr>
        <w:rFonts w:ascii="Symbol" w:hAnsi="Symbol" w:hint="default"/>
      </w:rPr>
    </w:lvl>
    <w:lvl w:ilvl="7" w:tplc="04050003" w:tentative="1">
      <w:start w:val="1"/>
      <w:numFmt w:val="bullet"/>
      <w:lvlText w:val="o"/>
      <w:lvlJc w:val="left"/>
      <w:pPr>
        <w:ind w:left="6450" w:hanging="360"/>
      </w:pPr>
      <w:rPr>
        <w:rFonts w:ascii="Courier New" w:hAnsi="Courier New" w:cs="Courier New" w:hint="default"/>
      </w:rPr>
    </w:lvl>
    <w:lvl w:ilvl="8" w:tplc="04050005" w:tentative="1">
      <w:start w:val="1"/>
      <w:numFmt w:val="bullet"/>
      <w:lvlText w:val=""/>
      <w:lvlJc w:val="left"/>
      <w:pPr>
        <w:ind w:left="7170" w:hanging="360"/>
      </w:pPr>
      <w:rPr>
        <w:rFonts w:ascii="Wingdings" w:hAnsi="Wingdings" w:hint="default"/>
      </w:rPr>
    </w:lvl>
  </w:abstractNum>
  <w:abstractNum w:abstractNumId="18" w15:restartNumberingAfterBreak="0">
    <w:nsid w:val="715227B4"/>
    <w:multiLevelType w:val="hybridMultilevel"/>
    <w:tmpl w:val="D968F892"/>
    <w:lvl w:ilvl="0" w:tplc="A202B936">
      <w:start w:val="1"/>
      <w:numFmt w:val="lowerLetter"/>
      <w:lvlText w:val="%1)"/>
      <w:lvlJc w:val="left"/>
      <w:pPr>
        <w:ind w:left="870"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4070991"/>
    <w:multiLevelType w:val="multilevel"/>
    <w:tmpl w:val="CABE99FC"/>
    <w:numStyleLink w:val="ListNumbermultilevel"/>
  </w:abstractNum>
  <w:abstractNum w:abstractNumId="20" w15:restartNumberingAfterBreak="0">
    <w:nsid w:val="74471570"/>
    <w:multiLevelType w:val="hybridMultilevel"/>
    <w:tmpl w:val="9AD2F546"/>
    <w:lvl w:ilvl="0" w:tplc="04050001">
      <w:start w:val="1"/>
      <w:numFmt w:val="bullet"/>
      <w:lvlText w:val=""/>
      <w:lvlJc w:val="left"/>
      <w:pPr>
        <w:ind w:left="1380" w:hanging="360"/>
      </w:pPr>
      <w:rPr>
        <w:rFonts w:ascii="Symbol" w:hAnsi="Symbol" w:hint="default"/>
      </w:rPr>
    </w:lvl>
    <w:lvl w:ilvl="1" w:tplc="04050003" w:tentative="1">
      <w:start w:val="1"/>
      <w:numFmt w:val="bullet"/>
      <w:lvlText w:val="o"/>
      <w:lvlJc w:val="left"/>
      <w:pPr>
        <w:ind w:left="2100" w:hanging="360"/>
      </w:pPr>
      <w:rPr>
        <w:rFonts w:ascii="Courier New" w:hAnsi="Courier New" w:cs="Courier New" w:hint="default"/>
      </w:rPr>
    </w:lvl>
    <w:lvl w:ilvl="2" w:tplc="04050005" w:tentative="1">
      <w:start w:val="1"/>
      <w:numFmt w:val="bullet"/>
      <w:lvlText w:val=""/>
      <w:lvlJc w:val="left"/>
      <w:pPr>
        <w:ind w:left="2820" w:hanging="360"/>
      </w:pPr>
      <w:rPr>
        <w:rFonts w:ascii="Wingdings" w:hAnsi="Wingdings" w:hint="default"/>
      </w:rPr>
    </w:lvl>
    <w:lvl w:ilvl="3" w:tplc="04050001" w:tentative="1">
      <w:start w:val="1"/>
      <w:numFmt w:val="bullet"/>
      <w:lvlText w:val=""/>
      <w:lvlJc w:val="left"/>
      <w:pPr>
        <w:ind w:left="3540" w:hanging="360"/>
      </w:pPr>
      <w:rPr>
        <w:rFonts w:ascii="Symbol" w:hAnsi="Symbol" w:hint="default"/>
      </w:rPr>
    </w:lvl>
    <w:lvl w:ilvl="4" w:tplc="04050003" w:tentative="1">
      <w:start w:val="1"/>
      <w:numFmt w:val="bullet"/>
      <w:lvlText w:val="o"/>
      <w:lvlJc w:val="left"/>
      <w:pPr>
        <w:ind w:left="4260" w:hanging="360"/>
      </w:pPr>
      <w:rPr>
        <w:rFonts w:ascii="Courier New" w:hAnsi="Courier New" w:cs="Courier New" w:hint="default"/>
      </w:rPr>
    </w:lvl>
    <w:lvl w:ilvl="5" w:tplc="04050005" w:tentative="1">
      <w:start w:val="1"/>
      <w:numFmt w:val="bullet"/>
      <w:lvlText w:val=""/>
      <w:lvlJc w:val="left"/>
      <w:pPr>
        <w:ind w:left="4980" w:hanging="360"/>
      </w:pPr>
      <w:rPr>
        <w:rFonts w:ascii="Wingdings" w:hAnsi="Wingdings" w:hint="default"/>
      </w:rPr>
    </w:lvl>
    <w:lvl w:ilvl="6" w:tplc="04050001" w:tentative="1">
      <w:start w:val="1"/>
      <w:numFmt w:val="bullet"/>
      <w:lvlText w:val=""/>
      <w:lvlJc w:val="left"/>
      <w:pPr>
        <w:ind w:left="5700" w:hanging="360"/>
      </w:pPr>
      <w:rPr>
        <w:rFonts w:ascii="Symbol" w:hAnsi="Symbol" w:hint="default"/>
      </w:rPr>
    </w:lvl>
    <w:lvl w:ilvl="7" w:tplc="04050003" w:tentative="1">
      <w:start w:val="1"/>
      <w:numFmt w:val="bullet"/>
      <w:lvlText w:val="o"/>
      <w:lvlJc w:val="left"/>
      <w:pPr>
        <w:ind w:left="6420" w:hanging="360"/>
      </w:pPr>
      <w:rPr>
        <w:rFonts w:ascii="Courier New" w:hAnsi="Courier New" w:cs="Courier New" w:hint="default"/>
      </w:rPr>
    </w:lvl>
    <w:lvl w:ilvl="8" w:tplc="04050005" w:tentative="1">
      <w:start w:val="1"/>
      <w:numFmt w:val="bullet"/>
      <w:lvlText w:val=""/>
      <w:lvlJc w:val="left"/>
      <w:pPr>
        <w:ind w:left="7140" w:hanging="360"/>
      </w:pPr>
      <w:rPr>
        <w:rFonts w:ascii="Wingdings" w:hAnsi="Wingdings" w:hint="default"/>
      </w:rPr>
    </w:lvl>
  </w:abstractNum>
  <w:abstractNum w:abstractNumId="21" w15:restartNumberingAfterBreak="0">
    <w:nsid w:val="7AE865A5"/>
    <w:multiLevelType w:val="hybridMultilevel"/>
    <w:tmpl w:val="A9D49D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B6F1E29"/>
    <w:multiLevelType w:val="hybridMultilevel"/>
    <w:tmpl w:val="20FCE484"/>
    <w:lvl w:ilvl="0" w:tplc="20F6FF48">
      <w:start w:val="1"/>
      <w:numFmt w:val="bullet"/>
      <w:lvlText w:val="-"/>
      <w:lvlJc w:val="left"/>
      <w:pPr>
        <w:ind w:left="720" w:hanging="360"/>
      </w:pPr>
      <w:rPr>
        <w:rFonts w:ascii="Verdana" w:eastAsiaTheme="minorHAnsi" w:hAnsi="Verdan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7C522E52"/>
    <w:multiLevelType w:val="hybridMultilevel"/>
    <w:tmpl w:val="ADA41108"/>
    <w:lvl w:ilvl="0" w:tplc="04050001">
      <w:start w:val="1"/>
      <w:numFmt w:val="bullet"/>
      <w:lvlText w:val=""/>
      <w:lvlJc w:val="left"/>
      <w:pPr>
        <w:ind w:left="2355" w:hanging="360"/>
      </w:pPr>
      <w:rPr>
        <w:rFonts w:ascii="Symbol" w:hAnsi="Symbol" w:hint="default"/>
      </w:rPr>
    </w:lvl>
    <w:lvl w:ilvl="1" w:tplc="04050003" w:tentative="1">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24" w15:restartNumberingAfterBreak="0">
    <w:nsid w:val="7F715BDB"/>
    <w:multiLevelType w:val="hybridMultilevel"/>
    <w:tmpl w:val="36EEB132"/>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num w:numId="1" w16cid:durableId="596836685">
    <w:abstractNumId w:val="4"/>
  </w:num>
  <w:num w:numId="2" w16cid:durableId="954869712">
    <w:abstractNumId w:val="2"/>
  </w:num>
  <w:num w:numId="3" w16cid:durableId="730616335">
    <w:abstractNumId w:val="9"/>
  </w:num>
  <w:num w:numId="4" w16cid:durableId="1830512911">
    <w:abstractNumId w:val="19"/>
  </w:num>
  <w:num w:numId="5" w16cid:durableId="1694064926">
    <w:abstractNumId w:val="13"/>
  </w:num>
  <w:num w:numId="6" w16cid:durableId="813957713">
    <w:abstractNumId w:val="10"/>
  </w:num>
  <w:num w:numId="7" w16cid:durableId="580331908">
    <w:abstractNumId w:val="14"/>
  </w:num>
  <w:num w:numId="8" w16cid:durableId="394163582">
    <w:abstractNumId w:val="7"/>
  </w:num>
  <w:num w:numId="9" w16cid:durableId="2010014303">
    <w:abstractNumId w:val="22"/>
  </w:num>
  <w:num w:numId="10" w16cid:durableId="1379010198">
    <w:abstractNumId w:val="15"/>
  </w:num>
  <w:num w:numId="11" w16cid:durableId="1828010057">
    <w:abstractNumId w:val="12"/>
  </w:num>
  <w:num w:numId="12" w16cid:durableId="933515625">
    <w:abstractNumId w:val="18"/>
  </w:num>
  <w:num w:numId="13" w16cid:durableId="651759024">
    <w:abstractNumId w:val="16"/>
  </w:num>
  <w:num w:numId="14" w16cid:durableId="1469204249">
    <w:abstractNumId w:val="21"/>
  </w:num>
  <w:num w:numId="15" w16cid:durableId="708184051">
    <w:abstractNumId w:val="11"/>
  </w:num>
  <w:num w:numId="16" w16cid:durableId="923807366">
    <w:abstractNumId w:val="5"/>
  </w:num>
  <w:num w:numId="17" w16cid:durableId="517743249">
    <w:abstractNumId w:val="6"/>
  </w:num>
  <w:num w:numId="18" w16cid:durableId="2036811341">
    <w:abstractNumId w:val="1"/>
  </w:num>
  <w:num w:numId="19" w16cid:durableId="2003894681">
    <w:abstractNumId w:val="23"/>
  </w:num>
  <w:num w:numId="20" w16cid:durableId="867257255">
    <w:abstractNumId w:val="3"/>
  </w:num>
  <w:num w:numId="21" w16cid:durableId="440345584">
    <w:abstractNumId w:val="20"/>
  </w:num>
  <w:num w:numId="22" w16cid:durableId="242958907">
    <w:abstractNumId w:val="8"/>
  </w:num>
  <w:num w:numId="23" w16cid:durableId="2132432204">
    <w:abstractNumId w:val="24"/>
  </w:num>
  <w:num w:numId="24" w16cid:durableId="781807722">
    <w:abstractNumId w:val="17"/>
  </w:num>
  <w:num w:numId="25" w16cid:durableId="166612786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oofState w:spelling="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D4"/>
    <w:rsid w:val="0000770C"/>
    <w:rsid w:val="000206F5"/>
    <w:rsid w:val="00021592"/>
    <w:rsid w:val="0002607D"/>
    <w:rsid w:val="00026B4C"/>
    <w:rsid w:val="000279C9"/>
    <w:rsid w:val="00033432"/>
    <w:rsid w:val="000335CC"/>
    <w:rsid w:val="0003729D"/>
    <w:rsid w:val="000407B7"/>
    <w:rsid w:val="00050E5D"/>
    <w:rsid w:val="00072C1E"/>
    <w:rsid w:val="000757CB"/>
    <w:rsid w:val="00091D12"/>
    <w:rsid w:val="00092111"/>
    <w:rsid w:val="000B7907"/>
    <w:rsid w:val="000C0429"/>
    <w:rsid w:val="000C35E3"/>
    <w:rsid w:val="000C5522"/>
    <w:rsid w:val="000D26CE"/>
    <w:rsid w:val="000E0B9E"/>
    <w:rsid w:val="000E53CD"/>
    <w:rsid w:val="000F49F9"/>
    <w:rsid w:val="000F5D17"/>
    <w:rsid w:val="001027B0"/>
    <w:rsid w:val="00102DC8"/>
    <w:rsid w:val="00105818"/>
    <w:rsid w:val="00114472"/>
    <w:rsid w:val="00120140"/>
    <w:rsid w:val="00126192"/>
    <w:rsid w:val="001649F5"/>
    <w:rsid w:val="00170694"/>
    <w:rsid w:val="00170EC5"/>
    <w:rsid w:val="00171006"/>
    <w:rsid w:val="00172D85"/>
    <w:rsid w:val="001747C1"/>
    <w:rsid w:val="0018174E"/>
    <w:rsid w:val="0018361C"/>
    <w:rsid w:val="0018596A"/>
    <w:rsid w:val="00187DEC"/>
    <w:rsid w:val="00190AB4"/>
    <w:rsid w:val="00196416"/>
    <w:rsid w:val="001A07E2"/>
    <w:rsid w:val="001C4DA0"/>
    <w:rsid w:val="001C608F"/>
    <w:rsid w:val="001C7235"/>
    <w:rsid w:val="001D7060"/>
    <w:rsid w:val="001F1F64"/>
    <w:rsid w:val="001F6B7A"/>
    <w:rsid w:val="002020FF"/>
    <w:rsid w:val="00207DF5"/>
    <w:rsid w:val="0022290E"/>
    <w:rsid w:val="00240884"/>
    <w:rsid w:val="00244326"/>
    <w:rsid w:val="00250C5F"/>
    <w:rsid w:val="0026785D"/>
    <w:rsid w:val="002862CE"/>
    <w:rsid w:val="00290FE3"/>
    <w:rsid w:val="002A0933"/>
    <w:rsid w:val="002A4B1E"/>
    <w:rsid w:val="002B59F5"/>
    <w:rsid w:val="002C31BF"/>
    <w:rsid w:val="002C7C2D"/>
    <w:rsid w:val="002D78AF"/>
    <w:rsid w:val="002E0CD7"/>
    <w:rsid w:val="002F00CA"/>
    <w:rsid w:val="002F026B"/>
    <w:rsid w:val="002F5981"/>
    <w:rsid w:val="003019BB"/>
    <w:rsid w:val="003073C7"/>
    <w:rsid w:val="00314C47"/>
    <w:rsid w:val="00317200"/>
    <w:rsid w:val="00340748"/>
    <w:rsid w:val="00346632"/>
    <w:rsid w:val="00350513"/>
    <w:rsid w:val="00357BC6"/>
    <w:rsid w:val="00365883"/>
    <w:rsid w:val="003662AA"/>
    <w:rsid w:val="0037111B"/>
    <w:rsid w:val="00372035"/>
    <w:rsid w:val="003956C6"/>
    <w:rsid w:val="00395ED7"/>
    <w:rsid w:val="003A4CD0"/>
    <w:rsid w:val="003C46BC"/>
    <w:rsid w:val="003D2513"/>
    <w:rsid w:val="003D501E"/>
    <w:rsid w:val="003E75CE"/>
    <w:rsid w:val="003F0B5C"/>
    <w:rsid w:val="003F73B1"/>
    <w:rsid w:val="0041380F"/>
    <w:rsid w:val="00423E6B"/>
    <w:rsid w:val="00425AAD"/>
    <w:rsid w:val="00427E3B"/>
    <w:rsid w:val="004303D8"/>
    <w:rsid w:val="00430E5A"/>
    <w:rsid w:val="0043250D"/>
    <w:rsid w:val="0044394B"/>
    <w:rsid w:val="00445540"/>
    <w:rsid w:val="00450F07"/>
    <w:rsid w:val="00453CD3"/>
    <w:rsid w:val="00455BC7"/>
    <w:rsid w:val="00460660"/>
    <w:rsid w:val="00460CCB"/>
    <w:rsid w:val="00477370"/>
    <w:rsid w:val="00481730"/>
    <w:rsid w:val="00486107"/>
    <w:rsid w:val="00491827"/>
    <w:rsid w:val="004926B0"/>
    <w:rsid w:val="004A1356"/>
    <w:rsid w:val="004A5DE8"/>
    <w:rsid w:val="004A7C69"/>
    <w:rsid w:val="004C2390"/>
    <w:rsid w:val="004C4399"/>
    <w:rsid w:val="004C69ED"/>
    <w:rsid w:val="004C787C"/>
    <w:rsid w:val="004D45D0"/>
    <w:rsid w:val="004F06C2"/>
    <w:rsid w:val="004F4B9B"/>
    <w:rsid w:val="0050209A"/>
    <w:rsid w:val="00511AB9"/>
    <w:rsid w:val="00523EA7"/>
    <w:rsid w:val="0052534C"/>
    <w:rsid w:val="00543697"/>
    <w:rsid w:val="005439BE"/>
    <w:rsid w:val="00551584"/>
    <w:rsid w:val="00551D1F"/>
    <w:rsid w:val="00553375"/>
    <w:rsid w:val="005630FE"/>
    <w:rsid w:val="005658A6"/>
    <w:rsid w:val="005722BB"/>
    <w:rsid w:val="005736B7"/>
    <w:rsid w:val="00575E5A"/>
    <w:rsid w:val="00596C7E"/>
    <w:rsid w:val="005A12F3"/>
    <w:rsid w:val="005A217E"/>
    <w:rsid w:val="005A4676"/>
    <w:rsid w:val="005A4CA0"/>
    <w:rsid w:val="005A64E9"/>
    <w:rsid w:val="005A6AE0"/>
    <w:rsid w:val="005B5EE9"/>
    <w:rsid w:val="005D369B"/>
    <w:rsid w:val="005E1E82"/>
    <w:rsid w:val="005F55EC"/>
    <w:rsid w:val="005F5E6D"/>
    <w:rsid w:val="00605119"/>
    <w:rsid w:val="00605782"/>
    <w:rsid w:val="0061068E"/>
    <w:rsid w:val="006153EA"/>
    <w:rsid w:val="006304CB"/>
    <w:rsid w:val="00632B85"/>
    <w:rsid w:val="00644E13"/>
    <w:rsid w:val="00646691"/>
    <w:rsid w:val="00653E59"/>
    <w:rsid w:val="00660AD3"/>
    <w:rsid w:val="00667CFF"/>
    <w:rsid w:val="00671778"/>
    <w:rsid w:val="006A5570"/>
    <w:rsid w:val="006A689C"/>
    <w:rsid w:val="006B1E07"/>
    <w:rsid w:val="006B3D79"/>
    <w:rsid w:val="006B5688"/>
    <w:rsid w:val="006B68FC"/>
    <w:rsid w:val="006C399A"/>
    <w:rsid w:val="006C6E99"/>
    <w:rsid w:val="006E0578"/>
    <w:rsid w:val="006E27E3"/>
    <w:rsid w:val="006E314D"/>
    <w:rsid w:val="006F542B"/>
    <w:rsid w:val="00702D96"/>
    <w:rsid w:val="00710723"/>
    <w:rsid w:val="00713854"/>
    <w:rsid w:val="00716D9F"/>
    <w:rsid w:val="00723ED1"/>
    <w:rsid w:val="00725365"/>
    <w:rsid w:val="007301C2"/>
    <w:rsid w:val="00743525"/>
    <w:rsid w:val="00746EF2"/>
    <w:rsid w:val="0076286B"/>
    <w:rsid w:val="007637F7"/>
    <w:rsid w:val="00764595"/>
    <w:rsid w:val="00765B96"/>
    <w:rsid w:val="00766846"/>
    <w:rsid w:val="00766FF3"/>
    <w:rsid w:val="00767A1D"/>
    <w:rsid w:val="0077673A"/>
    <w:rsid w:val="007846E1"/>
    <w:rsid w:val="007B570C"/>
    <w:rsid w:val="007D1182"/>
    <w:rsid w:val="007E0378"/>
    <w:rsid w:val="007E2B45"/>
    <w:rsid w:val="007E4A6E"/>
    <w:rsid w:val="007F40F4"/>
    <w:rsid w:val="007F56A7"/>
    <w:rsid w:val="007F601B"/>
    <w:rsid w:val="007F635D"/>
    <w:rsid w:val="00807059"/>
    <w:rsid w:val="00807DD0"/>
    <w:rsid w:val="00811E2B"/>
    <w:rsid w:val="00813F11"/>
    <w:rsid w:val="0082072B"/>
    <w:rsid w:val="00831542"/>
    <w:rsid w:val="00835E5D"/>
    <w:rsid w:val="008461DF"/>
    <w:rsid w:val="0086393D"/>
    <w:rsid w:val="00867573"/>
    <w:rsid w:val="00875332"/>
    <w:rsid w:val="00875DB8"/>
    <w:rsid w:val="00890688"/>
    <w:rsid w:val="008928E0"/>
    <w:rsid w:val="00895459"/>
    <w:rsid w:val="00897599"/>
    <w:rsid w:val="008A3568"/>
    <w:rsid w:val="008A4F1C"/>
    <w:rsid w:val="008A7FA9"/>
    <w:rsid w:val="008B7119"/>
    <w:rsid w:val="008D03B9"/>
    <w:rsid w:val="008F18D6"/>
    <w:rsid w:val="008F7D3E"/>
    <w:rsid w:val="00904780"/>
    <w:rsid w:val="009113A8"/>
    <w:rsid w:val="009131D7"/>
    <w:rsid w:val="00922385"/>
    <w:rsid w:val="009223DF"/>
    <w:rsid w:val="00936091"/>
    <w:rsid w:val="00940D8A"/>
    <w:rsid w:val="00941477"/>
    <w:rsid w:val="00941E3A"/>
    <w:rsid w:val="00962258"/>
    <w:rsid w:val="009678B7"/>
    <w:rsid w:val="009700DF"/>
    <w:rsid w:val="009710B0"/>
    <w:rsid w:val="00982411"/>
    <w:rsid w:val="00992D9C"/>
    <w:rsid w:val="00993C35"/>
    <w:rsid w:val="00996CB8"/>
    <w:rsid w:val="009A7568"/>
    <w:rsid w:val="009B2AA2"/>
    <w:rsid w:val="009B2E3C"/>
    <w:rsid w:val="009B2E97"/>
    <w:rsid w:val="009B72CC"/>
    <w:rsid w:val="009C0C7C"/>
    <w:rsid w:val="009C0F30"/>
    <w:rsid w:val="009D4BD6"/>
    <w:rsid w:val="009E07F4"/>
    <w:rsid w:val="009E1382"/>
    <w:rsid w:val="009E56F6"/>
    <w:rsid w:val="009F1F06"/>
    <w:rsid w:val="009F392E"/>
    <w:rsid w:val="00A05410"/>
    <w:rsid w:val="00A06AF0"/>
    <w:rsid w:val="00A129DC"/>
    <w:rsid w:val="00A13CE2"/>
    <w:rsid w:val="00A3478D"/>
    <w:rsid w:val="00A3510D"/>
    <w:rsid w:val="00A407A6"/>
    <w:rsid w:val="00A44328"/>
    <w:rsid w:val="00A45715"/>
    <w:rsid w:val="00A6177B"/>
    <w:rsid w:val="00A65C5F"/>
    <w:rsid w:val="00A66136"/>
    <w:rsid w:val="00A776D4"/>
    <w:rsid w:val="00A95BA4"/>
    <w:rsid w:val="00AA0248"/>
    <w:rsid w:val="00AA1A61"/>
    <w:rsid w:val="00AA3122"/>
    <w:rsid w:val="00AA4CBB"/>
    <w:rsid w:val="00AA65FA"/>
    <w:rsid w:val="00AA7351"/>
    <w:rsid w:val="00AB2043"/>
    <w:rsid w:val="00AD056F"/>
    <w:rsid w:val="00AD6731"/>
    <w:rsid w:val="00AE4E8A"/>
    <w:rsid w:val="00AF59C5"/>
    <w:rsid w:val="00B07829"/>
    <w:rsid w:val="00B12A57"/>
    <w:rsid w:val="00B143DE"/>
    <w:rsid w:val="00B15D0D"/>
    <w:rsid w:val="00B363EA"/>
    <w:rsid w:val="00B40113"/>
    <w:rsid w:val="00B40FB0"/>
    <w:rsid w:val="00B45E9E"/>
    <w:rsid w:val="00B55F9C"/>
    <w:rsid w:val="00B75EE1"/>
    <w:rsid w:val="00B77481"/>
    <w:rsid w:val="00B77BC7"/>
    <w:rsid w:val="00B8518B"/>
    <w:rsid w:val="00BB0657"/>
    <w:rsid w:val="00BB0788"/>
    <w:rsid w:val="00BB3317"/>
    <w:rsid w:val="00BB3740"/>
    <w:rsid w:val="00BB50A6"/>
    <w:rsid w:val="00BC058B"/>
    <w:rsid w:val="00BC51B1"/>
    <w:rsid w:val="00BD7E91"/>
    <w:rsid w:val="00BE0203"/>
    <w:rsid w:val="00BF374D"/>
    <w:rsid w:val="00BF790E"/>
    <w:rsid w:val="00C02D0A"/>
    <w:rsid w:val="00C03A6E"/>
    <w:rsid w:val="00C041A8"/>
    <w:rsid w:val="00C121A8"/>
    <w:rsid w:val="00C131D6"/>
    <w:rsid w:val="00C27C70"/>
    <w:rsid w:val="00C30759"/>
    <w:rsid w:val="00C30BB2"/>
    <w:rsid w:val="00C33E8B"/>
    <w:rsid w:val="00C3473D"/>
    <w:rsid w:val="00C402D3"/>
    <w:rsid w:val="00C40A0A"/>
    <w:rsid w:val="00C44F6A"/>
    <w:rsid w:val="00C451A7"/>
    <w:rsid w:val="00C458E5"/>
    <w:rsid w:val="00C473CB"/>
    <w:rsid w:val="00C51446"/>
    <w:rsid w:val="00C64F33"/>
    <w:rsid w:val="00C77D26"/>
    <w:rsid w:val="00C8207D"/>
    <w:rsid w:val="00C85CCD"/>
    <w:rsid w:val="00CA5B60"/>
    <w:rsid w:val="00CC03E5"/>
    <w:rsid w:val="00CC1A2F"/>
    <w:rsid w:val="00CC3680"/>
    <w:rsid w:val="00CD043B"/>
    <w:rsid w:val="00CD1FC4"/>
    <w:rsid w:val="00CD33F2"/>
    <w:rsid w:val="00CD481F"/>
    <w:rsid w:val="00CD53A1"/>
    <w:rsid w:val="00CE371D"/>
    <w:rsid w:val="00D02A4D"/>
    <w:rsid w:val="00D1182A"/>
    <w:rsid w:val="00D14377"/>
    <w:rsid w:val="00D165F4"/>
    <w:rsid w:val="00D17B1E"/>
    <w:rsid w:val="00D21061"/>
    <w:rsid w:val="00D25A94"/>
    <w:rsid w:val="00D316A7"/>
    <w:rsid w:val="00D33159"/>
    <w:rsid w:val="00D4108E"/>
    <w:rsid w:val="00D41B8B"/>
    <w:rsid w:val="00D57F56"/>
    <w:rsid w:val="00D6163D"/>
    <w:rsid w:val="00D65C4F"/>
    <w:rsid w:val="00D66049"/>
    <w:rsid w:val="00D831A3"/>
    <w:rsid w:val="00D873AE"/>
    <w:rsid w:val="00D90266"/>
    <w:rsid w:val="00D908D0"/>
    <w:rsid w:val="00D93007"/>
    <w:rsid w:val="00DA00AD"/>
    <w:rsid w:val="00DA6A6F"/>
    <w:rsid w:val="00DA6FFE"/>
    <w:rsid w:val="00DB2F64"/>
    <w:rsid w:val="00DB385D"/>
    <w:rsid w:val="00DC3110"/>
    <w:rsid w:val="00DC4D29"/>
    <w:rsid w:val="00DD46F3"/>
    <w:rsid w:val="00DD58A6"/>
    <w:rsid w:val="00DD628D"/>
    <w:rsid w:val="00DE56F2"/>
    <w:rsid w:val="00DF116D"/>
    <w:rsid w:val="00E010CD"/>
    <w:rsid w:val="00E124EE"/>
    <w:rsid w:val="00E1615E"/>
    <w:rsid w:val="00E6296F"/>
    <w:rsid w:val="00E824F1"/>
    <w:rsid w:val="00E836A2"/>
    <w:rsid w:val="00E86BED"/>
    <w:rsid w:val="00E918AA"/>
    <w:rsid w:val="00E923E5"/>
    <w:rsid w:val="00E9321F"/>
    <w:rsid w:val="00EA019E"/>
    <w:rsid w:val="00EA5A42"/>
    <w:rsid w:val="00EB104F"/>
    <w:rsid w:val="00ED14BD"/>
    <w:rsid w:val="00ED3947"/>
    <w:rsid w:val="00EE0D17"/>
    <w:rsid w:val="00EE6839"/>
    <w:rsid w:val="00F01440"/>
    <w:rsid w:val="00F10047"/>
    <w:rsid w:val="00F12DEC"/>
    <w:rsid w:val="00F12EBE"/>
    <w:rsid w:val="00F16088"/>
    <w:rsid w:val="00F1715C"/>
    <w:rsid w:val="00F27200"/>
    <w:rsid w:val="00F310F8"/>
    <w:rsid w:val="00F324BE"/>
    <w:rsid w:val="00F35939"/>
    <w:rsid w:val="00F441A4"/>
    <w:rsid w:val="00F45607"/>
    <w:rsid w:val="00F47158"/>
    <w:rsid w:val="00F471B8"/>
    <w:rsid w:val="00F557A9"/>
    <w:rsid w:val="00F64786"/>
    <w:rsid w:val="00F659EB"/>
    <w:rsid w:val="00F84F8D"/>
    <w:rsid w:val="00F862D6"/>
    <w:rsid w:val="00F86BA6"/>
    <w:rsid w:val="00FA0B4E"/>
    <w:rsid w:val="00FA623A"/>
    <w:rsid w:val="00FB364D"/>
    <w:rsid w:val="00FC6389"/>
    <w:rsid w:val="00FD2F51"/>
    <w:rsid w:val="00FD6DA7"/>
    <w:rsid w:val="00FE28EC"/>
    <w:rsid w:val="00FE6EED"/>
    <w:rsid w:val="00FF2709"/>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C503C"/>
  <w14:defaultImageDpi w14:val="32767"/>
  <w15:docId w15:val="{992F31CA-465C-4743-A86A-A77E566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E0D17"/>
  </w:style>
  <w:style w:type="paragraph" w:styleId="Nadpis1">
    <w:name w:val="heading 1"/>
    <w:basedOn w:val="Normln"/>
    <w:next w:val="Normln"/>
    <w:link w:val="Nadpis1Char"/>
    <w:uiPriority w:val="9"/>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link w:val="OdstavecseseznamemChar"/>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uiPriority w:val="99"/>
    <w:rsid w:val="001C608F"/>
    <w:rPr>
      <w:sz w:val="16"/>
      <w:szCs w:val="16"/>
    </w:rPr>
  </w:style>
  <w:style w:type="paragraph" w:styleId="Textkomente">
    <w:name w:val="annotation text"/>
    <w:basedOn w:val="Normln"/>
    <w:link w:val="TextkomenteChar"/>
    <w:uiPriority w:val="99"/>
    <w:rsid w:val="001C608F"/>
    <w:pPr>
      <w:autoSpaceDE w:val="0"/>
      <w:autoSpaceDN w:val="0"/>
      <w:spacing w:after="0" w:line="240" w:lineRule="auto"/>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1C608F"/>
    <w:rPr>
      <w:rFonts w:ascii="Times New Roman" w:eastAsia="Times New Roman" w:hAnsi="Times New Roman" w:cs="Times New Roman"/>
      <w:sz w:val="20"/>
      <w:szCs w:val="20"/>
      <w:lang w:eastAsia="cs-CZ"/>
    </w:rPr>
  </w:style>
  <w:style w:type="paragraph" w:customStyle="1" w:styleId="NormlnIMP">
    <w:name w:val="Normální_IMP"/>
    <w:basedOn w:val="Normln"/>
    <w:rsid w:val="00C40A0A"/>
    <w:pPr>
      <w:suppressAutoHyphens/>
      <w:spacing w:after="0" w:line="228" w:lineRule="auto"/>
    </w:pPr>
    <w:rPr>
      <w:rFonts w:ascii="Times New Roman" w:eastAsia="Times New Roman" w:hAnsi="Times New Roman" w:cs="Times New Roman"/>
      <w:sz w:val="20"/>
      <w:szCs w:val="20"/>
      <w:lang w:eastAsia="cs-CZ"/>
    </w:rPr>
  </w:style>
  <w:style w:type="paragraph" w:customStyle="1" w:styleId="TPText-0neslovan">
    <w:name w:val="TP_Text-0_nečíslovaný"/>
    <w:basedOn w:val="Normln"/>
    <w:link w:val="TPText-0neslovanChar"/>
    <w:qFormat/>
    <w:rsid w:val="007F601B"/>
    <w:pPr>
      <w:tabs>
        <w:tab w:val="left" w:pos="964"/>
      </w:tabs>
      <w:spacing w:before="80" w:after="0" w:line="240" w:lineRule="auto"/>
      <w:jc w:val="both"/>
    </w:pPr>
    <w:rPr>
      <w:rFonts w:ascii="Calibri" w:eastAsia="Calibri" w:hAnsi="Calibri" w:cs="Arial"/>
      <w:sz w:val="20"/>
      <w:szCs w:val="20"/>
    </w:rPr>
  </w:style>
  <w:style w:type="character" w:customStyle="1" w:styleId="TPText-0neslovanChar">
    <w:name w:val="TP_Text-0_nečíslovaný Char"/>
    <w:link w:val="TPText-0neslovan"/>
    <w:rsid w:val="007F601B"/>
    <w:rPr>
      <w:rFonts w:ascii="Calibri" w:eastAsia="Calibri" w:hAnsi="Calibri" w:cs="Arial"/>
      <w:sz w:val="20"/>
      <w:szCs w:val="20"/>
    </w:rPr>
  </w:style>
  <w:style w:type="paragraph" w:customStyle="1" w:styleId="Style27">
    <w:name w:val="Style27"/>
    <w:basedOn w:val="Normln"/>
    <w:uiPriority w:val="99"/>
    <w:rsid w:val="007F601B"/>
    <w:pPr>
      <w:widowControl w:val="0"/>
      <w:autoSpaceDE w:val="0"/>
      <w:autoSpaceDN w:val="0"/>
      <w:adjustRightInd w:val="0"/>
      <w:spacing w:after="0" w:line="254" w:lineRule="exact"/>
      <w:ind w:hanging="554"/>
      <w:jc w:val="both"/>
    </w:pPr>
    <w:rPr>
      <w:rFonts w:ascii="Arial" w:eastAsia="Times New Roman" w:hAnsi="Arial" w:cs="Arial"/>
      <w:sz w:val="24"/>
      <w:szCs w:val="24"/>
      <w:lang w:eastAsia="cs-CZ"/>
    </w:rPr>
  </w:style>
  <w:style w:type="paragraph" w:styleId="Pedmtkomente">
    <w:name w:val="annotation subject"/>
    <w:basedOn w:val="Textkomente"/>
    <w:next w:val="Textkomente"/>
    <w:link w:val="PedmtkomenteChar"/>
    <w:uiPriority w:val="99"/>
    <w:semiHidden/>
    <w:unhideWhenUsed/>
    <w:rsid w:val="00427E3B"/>
    <w:pPr>
      <w:autoSpaceDE/>
      <w:autoSpaceDN/>
      <w:spacing w:after="240"/>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427E3B"/>
    <w:rPr>
      <w:rFonts w:ascii="Times New Roman" w:eastAsia="Times New Roman" w:hAnsi="Times New Roman" w:cs="Times New Roman"/>
      <w:b/>
      <w:bCs/>
      <w:sz w:val="20"/>
      <w:szCs w:val="20"/>
      <w:lang w:eastAsia="cs-CZ"/>
    </w:rPr>
  </w:style>
  <w:style w:type="character" w:customStyle="1" w:styleId="OdstavecseseznamemChar">
    <w:name w:val="Odstavec se seznamem Char"/>
    <w:basedOn w:val="Standardnpsmoodstavce"/>
    <w:link w:val="Odstavecseseznamem"/>
    <w:uiPriority w:val="34"/>
    <w:rsid w:val="002B59F5"/>
  </w:style>
  <w:style w:type="paragraph" w:styleId="Revize">
    <w:name w:val="Revision"/>
    <w:hidden/>
    <w:uiPriority w:val="99"/>
    <w:semiHidden/>
    <w:rsid w:val="00445540"/>
    <w:pPr>
      <w:spacing w:after="0" w:line="240" w:lineRule="auto"/>
    </w:pPr>
  </w:style>
  <w:style w:type="character" w:styleId="Nevyeenzmnka">
    <w:name w:val="Unresolved Mention"/>
    <w:basedOn w:val="Standardnpsmoodstavce"/>
    <w:uiPriority w:val="99"/>
    <w:semiHidden/>
    <w:unhideWhenUsed/>
    <w:rsid w:val="00BF79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924720">
      <w:bodyDiv w:val="1"/>
      <w:marLeft w:val="0"/>
      <w:marRight w:val="0"/>
      <w:marTop w:val="0"/>
      <w:marBottom w:val="0"/>
      <w:divBdr>
        <w:top w:val="none" w:sz="0" w:space="0" w:color="auto"/>
        <w:left w:val="none" w:sz="0" w:space="0" w:color="auto"/>
        <w:bottom w:val="none" w:sz="0" w:space="0" w:color="auto"/>
        <w:right w:val="none" w:sz="0" w:space="0" w:color="auto"/>
      </w:divBdr>
    </w:div>
    <w:div w:id="599603209">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48392489">
      <w:bodyDiv w:val="1"/>
      <w:marLeft w:val="0"/>
      <w:marRight w:val="0"/>
      <w:marTop w:val="0"/>
      <w:marBottom w:val="0"/>
      <w:divBdr>
        <w:top w:val="none" w:sz="0" w:space="0" w:color="auto"/>
        <w:left w:val="none" w:sz="0" w:space="0" w:color="auto"/>
        <w:bottom w:val="none" w:sz="0" w:space="0" w:color="auto"/>
        <w:right w:val="none" w:sz="0" w:space="0" w:color="auto"/>
      </w:divBdr>
    </w:div>
    <w:div w:id="1968320231">
      <w:bodyDiv w:val="1"/>
      <w:marLeft w:val="0"/>
      <w:marRight w:val="0"/>
      <w:marTop w:val="0"/>
      <w:marBottom w:val="0"/>
      <w:divBdr>
        <w:top w:val="none" w:sz="0" w:space="0" w:color="auto"/>
        <w:left w:val="none" w:sz="0" w:space="0" w:color="auto"/>
        <w:bottom w:val="none" w:sz="0" w:space="0" w:color="auto"/>
        <w:right w:val="none" w:sz="0" w:space="0" w:color="auto"/>
      </w:divBdr>
    </w:div>
    <w:div w:id="20530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obodovaS\Downloads\sprava-zeleznic_administrativni-dopis_v10_PRIKLAD.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FE6E0BF-80E1-48AF-9A0E-8AECEE10C3DC}">
  <ds:schemaRefs>
    <ds:schemaRef ds:uri="http://schemas.microsoft.com/sharepoint/v3/contenttype/forms"/>
  </ds:schemaRefs>
</ds:datastoreItem>
</file>

<file path=customXml/itemProps2.xml><?xml version="1.0" encoding="utf-8"?>
<ds:datastoreItem xmlns:ds="http://schemas.openxmlformats.org/officeDocument/2006/customXml" ds:itemID="{19282A79-14F9-494A-8F89-B29D1B6C04C2}">
  <ds:schemaRefs>
    <ds:schemaRef ds:uri="http://schemas.openxmlformats.org/officeDocument/2006/bibliography"/>
  </ds:schemaRefs>
</ds:datastoreItem>
</file>

<file path=customXml/itemProps3.xml><?xml version="1.0" encoding="utf-8"?>
<ds:datastoreItem xmlns:ds="http://schemas.openxmlformats.org/officeDocument/2006/customXml" ds:itemID="{95917342-ABEB-47B4-9138-F4BA37D26807}">
  <ds:schemaRefs>
    <ds:schemaRef ds:uri="http://schemas.microsoft.com/office/2006/metadata/properties"/>
    <ds:schemaRef ds:uri="http://schemas.microsoft.com/sharepoint/v3/fields"/>
    <ds:schemaRef ds:uri="http://schemas.microsoft.com/sharepoint/v3"/>
  </ds:schemaRefs>
</ds:datastoreItem>
</file>

<file path=customXml/itemProps4.xml><?xml version="1.0" encoding="utf-8"?>
<ds:datastoreItem xmlns:ds="http://schemas.openxmlformats.org/officeDocument/2006/customXml" ds:itemID="{06CFD5EB-8148-46A1-A8A2-1E635936D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sprava-zeleznic_administrativni-dopis_v10_PRIKLAD</Template>
  <TotalTime>0</TotalTime>
  <Pages>2</Pages>
  <Words>443</Words>
  <Characters>2620</Characters>
  <Application>Microsoft Office Word</Application>
  <DocSecurity>0</DocSecurity>
  <Lines>21</Lines>
  <Paragraphs>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Správa železnic</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Svobodová Silvie</dc:creator>
  <cp:keywords/>
  <dc:description/>
  <cp:lastModifiedBy>Mantlíková Lucie</cp:lastModifiedBy>
  <cp:revision>15</cp:revision>
  <cp:lastPrinted>2024-05-28T04:49:00Z</cp:lastPrinted>
  <dcterms:created xsi:type="dcterms:W3CDTF">2026-04-16T11:53:00Z</dcterms:created>
  <dcterms:modified xsi:type="dcterms:W3CDTF">2026-05-14T08:09:00Z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